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BA" w:rsidRDefault="0024480D" w:rsidP="00DE66BA">
      <w:pPr>
        <w:ind w:firstLine="4536"/>
        <w:rPr>
          <w:rFonts w:ascii="Garamond" w:hAnsi="Garamond"/>
          <w:sz w:val="24"/>
          <w:szCs w:val="24"/>
        </w:rPr>
      </w:pPr>
      <w:r w:rsidRPr="00EC50B6">
        <w:rPr>
          <w:rFonts w:ascii="Garamond" w:hAnsi="Garamond"/>
          <w:sz w:val="24"/>
          <w:szCs w:val="24"/>
        </w:rPr>
        <w:t>Patvirtinta</w:t>
      </w:r>
    </w:p>
    <w:p w:rsidR="00524103" w:rsidRDefault="0024480D" w:rsidP="00DE4122">
      <w:pPr>
        <w:ind w:firstLine="4536"/>
        <w:rPr>
          <w:rFonts w:ascii="Garamond" w:hAnsi="Garamond"/>
          <w:sz w:val="24"/>
          <w:szCs w:val="24"/>
        </w:rPr>
      </w:pPr>
      <w:r>
        <w:rPr>
          <w:rFonts w:ascii="Garamond" w:hAnsi="Garamond"/>
          <w:sz w:val="24"/>
          <w:szCs w:val="24"/>
        </w:rPr>
        <w:t>Kauno</w:t>
      </w:r>
      <w:r w:rsidR="00524103">
        <w:rPr>
          <w:rFonts w:ascii="Garamond" w:hAnsi="Garamond"/>
          <w:sz w:val="24"/>
          <w:szCs w:val="24"/>
        </w:rPr>
        <w:t xml:space="preserve"> r. </w:t>
      </w:r>
      <w:r w:rsidR="00DE4122">
        <w:rPr>
          <w:rFonts w:ascii="Garamond" w:hAnsi="Garamond"/>
          <w:sz w:val="24"/>
          <w:szCs w:val="24"/>
        </w:rPr>
        <w:t>Karmėlavos lopšelio-darželio „Žilvitis“</w:t>
      </w:r>
    </w:p>
    <w:p w:rsidR="0024480D" w:rsidRDefault="00DE66BA" w:rsidP="0024480D">
      <w:pPr>
        <w:ind w:firstLine="4536"/>
        <w:rPr>
          <w:rFonts w:ascii="Garamond" w:hAnsi="Garamond"/>
          <w:sz w:val="24"/>
          <w:szCs w:val="24"/>
        </w:rPr>
      </w:pPr>
      <w:r>
        <w:rPr>
          <w:rFonts w:ascii="Garamond" w:hAnsi="Garamond"/>
          <w:sz w:val="24"/>
          <w:szCs w:val="24"/>
        </w:rPr>
        <w:t>D</w:t>
      </w:r>
      <w:r w:rsidR="00753072">
        <w:rPr>
          <w:rFonts w:ascii="Garamond" w:hAnsi="Garamond"/>
          <w:sz w:val="24"/>
          <w:szCs w:val="24"/>
        </w:rPr>
        <w:t>irektoriaus 2019</w:t>
      </w:r>
      <w:r w:rsidR="0024480D">
        <w:rPr>
          <w:rFonts w:ascii="Garamond" w:hAnsi="Garamond"/>
          <w:sz w:val="24"/>
          <w:szCs w:val="24"/>
        </w:rPr>
        <w:t xml:space="preserve"> </w:t>
      </w:r>
      <w:r w:rsidR="0024480D" w:rsidRPr="00EC50B6">
        <w:rPr>
          <w:rFonts w:ascii="Garamond" w:hAnsi="Garamond"/>
          <w:sz w:val="24"/>
          <w:szCs w:val="24"/>
        </w:rPr>
        <w:t xml:space="preserve">m. </w:t>
      </w:r>
      <w:r>
        <w:rPr>
          <w:rFonts w:ascii="Garamond" w:hAnsi="Garamond"/>
          <w:sz w:val="24"/>
          <w:szCs w:val="24"/>
        </w:rPr>
        <w:t>rugsėjo 5</w:t>
      </w:r>
      <w:r w:rsidR="00753072">
        <w:rPr>
          <w:rFonts w:ascii="Garamond" w:hAnsi="Garamond"/>
          <w:sz w:val="24"/>
          <w:szCs w:val="24"/>
        </w:rPr>
        <w:t xml:space="preserve"> d.</w:t>
      </w:r>
      <w:r w:rsidR="0024480D">
        <w:rPr>
          <w:rFonts w:ascii="Garamond" w:hAnsi="Garamond"/>
          <w:sz w:val="24"/>
          <w:szCs w:val="24"/>
        </w:rPr>
        <w:t xml:space="preserve">                   </w:t>
      </w:r>
    </w:p>
    <w:p w:rsidR="0024480D" w:rsidRPr="00EC50B6" w:rsidRDefault="00DE66BA" w:rsidP="0024480D">
      <w:pPr>
        <w:ind w:firstLine="4536"/>
        <w:rPr>
          <w:rFonts w:ascii="Garamond" w:hAnsi="Garamond"/>
          <w:sz w:val="24"/>
          <w:szCs w:val="24"/>
        </w:rPr>
      </w:pPr>
      <w:r>
        <w:rPr>
          <w:rFonts w:ascii="Garamond" w:hAnsi="Garamond"/>
          <w:sz w:val="24"/>
          <w:szCs w:val="24"/>
        </w:rPr>
        <w:t>Į</w:t>
      </w:r>
      <w:r w:rsidR="0024480D">
        <w:rPr>
          <w:rFonts w:ascii="Garamond" w:hAnsi="Garamond"/>
          <w:sz w:val="24"/>
          <w:szCs w:val="24"/>
        </w:rPr>
        <w:t>sakymu Nr. V</w:t>
      </w:r>
      <w:r w:rsidR="00DE4122">
        <w:rPr>
          <w:rFonts w:ascii="Garamond" w:hAnsi="Garamond"/>
          <w:sz w:val="24"/>
          <w:szCs w:val="24"/>
        </w:rPr>
        <w:t>-</w:t>
      </w:r>
      <w:r w:rsidR="00F950F6">
        <w:rPr>
          <w:rFonts w:ascii="Garamond" w:hAnsi="Garamond"/>
          <w:sz w:val="24"/>
          <w:szCs w:val="24"/>
        </w:rPr>
        <w:t>89</w:t>
      </w:r>
    </w:p>
    <w:p w:rsidR="00EC50B6" w:rsidRPr="00EC50B6" w:rsidRDefault="00EC50B6" w:rsidP="00462467">
      <w:pPr>
        <w:spacing w:after="120"/>
        <w:rPr>
          <w:rFonts w:ascii="Garamond" w:hAnsi="Garamond"/>
          <w:sz w:val="24"/>
          <w:szCs w:val="24"/>
        </w:rPr>
      </w:pPr>
    </w:p>
    <w:p w:rsidR="009F71F5" w:rsidRPr="00EC50B6" w:rsidRDefault="000532AF" w:rsidP="00DE66BA">
      <w:pPr>
        <w:pStyle w:val="NormalWeb"/>
        <w:spacing w:before="0" w:beforeAutospacing="0" w:after="0" w:afterAutospacing="0"/>
        <w:jc w:val="center"/>
        <w:rPr>
          <w:rFonts w:ascii="Garamond" w:hAnsi="Garamond"/>
          <w:b/>
          <w:color w:val="000000"/>
        </w:rPr>
      </w:pPr>
      <w:r w:rsidRPr="000532AF">
        <w:rPr>
          <w:rFonts w:ascii="Garamond" w:hAnsi="Garamond"/>
          <w:b/>
          <w:color w:val="000000"/>
        </w:rPr>
        <w:t xml:space="preserve">KAUNO </w:t>
      </w:r>
      <w:r w:rsidR="00C159A2">
        <w:rPr>
          <w:rFonts w:ascii="Garamond" w:hAnsi="Garamond"/>
          <w:b/>
          <w:color w:val="000000"/>
        </w:rPr>
        <w:t xml:space="preserve">R. </w:t>
      </w:r>
      <w:r w:rsidR="00DE4122">
        <w:rPr>
          <w:rFonts w:ascii="Garamond" w:hAnsi="Garamond"/>
          <w:b/>
          <w:color w:val="000000"/>
        </w:rPr>
        <w:t>KARMĖLAVOS</w:t>
      </w:r>
      <w:r w:rsidR="00DE66BA">
        <w:rPr>
          <w:rFonts w:ascii="Garamond" w:hAnsi="Garamond"/>
          <w:b/>
          <w:color w:val="000000"/>
        </w:rPr>
        <w:t xml:space="preserve"> DARŽELIO MOKESČIO UŽ IKIMOKYKLINIO IR PRIEŠMOKYKLINIO AMŽIAUS VAIKŲ IŠLAIKYMĄ ŠVIETIMO ĮSTAIGOJE MOKĖJIMO TVARKOS APRAŠAS</w:t>
      </w:r>
    </w:p>
    <w:p w:rsidR="009F71F5" w:rsidRPr="00EC50B6" w:rsidRDefault="009F71F5" w:rsidP="00462467">
      <w:pPr>
        <w:pStyle w:val="NormalWeb"/>
        <w:spacing w:before="0" w:beforeAutospacing="0" w:after="0" w:afterAutospacing="0"/>
        <w:jc w:val="center"/>
        <w:rPr>
          <w:rFonts w:ascii="Garamond" w:hAnsi="Garamond"/>
          <w:b/>
          <w:color w:val="000000"/>
        </w:rPr>
      </w:pPr>
      <w:r w:rsidRPr="00EC50B6">
        <w:rPr>
          <w:rFonts w:ascii="Garamond" w:hAnsi="Garamond"/>
          <w:b/>
          <w:color w:val="000000"/>
        </w:rPr>
        <w:t>I SKYRIUS</w:t>
      </w:r>
    </w:p>
    <w:p w:rsidR="009F71F5" w:rsidRDefault="009F71F5" w:rsidP="00462467">
      <w:pPr>
        <w:pStyle w:val="NormalWeb"/>
        <w:spacing w:before="0" w:beforeAutospacing="0" w:after="0" w:afterAutospacing="0"/>
        <w:jc w:val="center"/>
        <w:rPr>
          <w:rFonts w:ascii="Garamond" w:hAnsi="Garamond"/>
          <w:b/>
          <w:color w:val="000000"/>
        </w:rPr>
      </w:pPr>
      <w:r w:rsidRPr="00EC50B6">
        <w:rPr>
          <w:rFonts w:ascii="Garamond" w:hAnsi="Garamond"/>
          <w:b/>
          <w:color w:val="000000"/>
        </w:rPr>
        <w:t>BENDRO</w:t>
      </w:r>
      <w:r w:rsidR="0064227C">
        <w:rPr>
          <w:rFonts w:ascii="Garamond" w:hAnsi="Garamond"/>
          <w:b/>
          <w:color w:val="000000"/>
        </w:rPr>
        <w:t>SIOS NUOSTATOS</w:t>
      </w:r>
    </w:p>
    <w:p w:rsidR="00D62D18" w:rsidRPr="00EC50B6" w:rsidRDefault="00D62D18" w:rsidP="00D62D18">
      <w:pPr>
        <w:pStyle w:val="NormalWeb"/>
        <w:spacing w:before="0" w:beforeAutospacing="0" w:after="0" w:afterAutospacing="0"/>
        <w:rPr>
          <w:rFonts w:ascii="Garamond" w:hAnsi="Garamond"/>
          <w:b/>
          <w:color w:val="000000"/>
        </w:rPr>
      </w:pPr>
    </w:p>
    <w:p w:rsidR="009F71F5" w:rsidRPr="00D62D18" w:rsidRDefault="009F71F5" w:rsidP="00462467">
      <w:pPr>
        <w:pStyle w:val="NormalWeb"/>
        <w:spacing w:before="0" w:beforeAutospacing="0" w:after="120" w:afterAutospacing="0"/>
        <w:jc w:val="center"/>
        <w:rPr>
          <w:b/>
          <w:color w:val="000000"/>
        </w:rPr>
      </w:pPr>
    </w:p>
    <w:p w:rsidR="00D62D18" w:rsidRPr="00D62D18" w:rsidRDefault="00D62D18" w:rsidP="00D62D18">
      <w:pPr>
        <w:pStyle w:val="NormalWeb"/>
        <w:numPr>
          <w:ilvl w:val="0"/>
          <w:numId w:val="13"/>
        </w:numPr>
        <w:tabs>
          <w:tab w:val="left" w:pos="567"/>
          <w:tab w:val="left" w:pos="851"/>
        </w:tabs>
        <w:spacing w:before="0" w:beforeAutospacing="0" w:after="120" w:afterAutospacing="0"/>
        <w:ind w:left="0" w:firstLine="567"/>
        <w:rPr>
          <w:color w:val="000000"/>
        </w:rPr>
      </w:pPr>
      <w:r w:rsidRPr="00D62D18">
        <w:rPr>
          <w:color w:val="000000"/>
        </w:rPr>
        <w:t xml:space="preserve">Mokesčio už ikimokyklinio ir priešmokyklinio amžiaus vaikų išlaikymą Kauno r. </w:t>
      </w:r>
      <w:r w:rsidR="00DE4122">
        <w:rPr>
          <w:color w:val="000000"/>
        </w:rPr>
        <w:t>Karmėlavos</w:t>
      </w:r>
      <w:r w:rsidR="00DE66BA">
        <w:rPr>
          <w:color w:val="000000"/>
        </w:rPr>
        <w:t xml:space="preserve"> </w:t>
      </w:r>
      <w:r w:rsidR="00DE4122">
        <w:rPr>
          <w:color w:val="000000"/>
        </w:rPr>
        <w:t>lopšelio-</w:t>
      </w:r>
      <w:r w:rsidR="00DE66BA">
        <w:rPr>
          <w:color w:val="000000"/>
        </w:rPr>
        <w:t>darželio</w:t>
      </w:r>
      <w:r w:rsidR="00DE4122">
        <w:rPr>
          <w:color w:val="000000"/>
        </w:rPr>
        <w:t xml:space="preserve"> „Žilvitis“</w:t>
      </w:r>
      <w:r w:rsidRPr="00D62D18">
        <w:rPr>
          <w:color w:val="000000"/>
        </w:rPr>
        <w:t xml:space="preserve"> švietimo įstaigoje mokėjimo tvarkos aprašas (toliau – Aprašas) reglamentuoja mokesčio už vaikų, ugdomų Kauno rajono savivaldybės </w:t>
      </w:r>
      <w:r>
        <w:rPr>
          <w:color w:val="000000"/>
        </w:rPr>
        <w:t xml:space="preserve">švietimo </w:t>
      </w:r>
      <w:r w:rsidRPr="00D62D18">
        <w:rPr>
          <w:color w:val="000000"/>
        </w:rPr>
        <w:t>įstaigoje pagal ikimokyklinio ir (ar) priešmokyklinio ugdymo programas, išlaikymo dydžio nustatymą, lengvatų taikymo ir tam būtinų dokumentų pateikimo, mokesčio mokėjimo sąlygas ir tvarką už paslaugas, kurios nėra finansuojamos iš valstybės biudžeto.</w:t>
      </w:r>
    </w:p>
    <w:p w:rsidR="00D62D18" w:rsidRPr="00D62D18" w:rsidRDefault="00D62D18" w:rsidP="00D62D18">
      <w:pPr>
        <w:pStyle w:val="NormalWeb"/>
        <w:numPr>
          <w:ilvl w:val="0"/>
          <w:numId w:val="13"/>
        </w:numPr>
        <w:tabs>
          <w:tab w:val="left" w:pos="567"/>
          <w:tab w:val="left" w:pos="851"/>
        </w:tabs>
        <w:spacing w:before="0" w:beforeAutospacing="0" w:after="120" w:afterAutospacing="0"/>
        <w:ind w:left="0" w:firstLine="567"/>
        <w:rPr>
          <w:color w:val="000000"/>
        </w:rPr>
      </w:pPr>
      <w:r w:rsidRPr="00D62D18">
        <w:rPr>
          <w:color w:val="000000"/>
        </w:rPr>
        <w:t>Kauno r</w:t>
      </w:r>
      <w:r w:rsidR="00DE4122">
        <w:rPr>
          <w:color w:val="000000"/>
        </w:rPr>
        <w:t>. Karmėlavos</w:t>
      </w:r>
      <w:r w:rsidR="00DE66BA">
        <w:rPr>
          <w:color w:val="000000"/>
        </w:rPr>
        <w:t xml:space="preserve"> </w:t>
      </w:r>
      <w:r w:rsidR="00DE4122">
        <w:rPr>
          <w:color w:val="000000"/>
        </w:rPr>
        <w:t>lopšelio-</w:t>
      </w:r>
      <w:r w:rsidR="00DE66BA">
        <w:rPr>
          <w:color w:val="000000"/>
        </w:rPr>
        <w:t>darželio</w:t>
      </w:r>
      <w:r w:rsidR="00DE4122">
        <w:rPr>
          <w:color w:val="000000"/>
        </w:rPr>
        <w:t xml:space="preserve"> „Žilvitis“</w:t>
      </w:r>
      <w:r w:rsidRPr="00D62D18">
        <w:rPr>
          <w:color w:val="000000"/>
        </w:rPr>
        <w:t xml:space="preserve"> (toliau – Įstaigos) mokesčio už ikimokyklinio ir priešmokyklinio amžiaus vaikų išlaikymą tvarkos aprašas parengtas, vadovaujantis Lietuvos Respublikos vietos savivaldos įstatymais, Kauno rajono savivaldybės tarybos 2018 m. sausio 31 d. sprendimu Nr. TS-6 „Dėl mokesčio už ikimokyklinio ir priešmokyklinio amžiaus vaikų išlaikymą Kauno rajono švietimo įstaigose mokėjimo tvarkos aprašu“ bei 2019 m. rugpjūčio 29 d. Nr. TS- 277 „Dėl mokesčio už ikimokyklinio ir priešmokyklinio amžiaus vaikų išlaikymą Kauno rajono švietimo įstaigose mokėjimo tvarkos aprašo pakeitimais“.</w:t>
      </w:r>
    </w:p>
    <w:p w:rsidR="00D62D18" w:rsidRDefault="00D62D18" w:rsidP="00D62D18">
      <w:pPr>
        <w:pStyle w:val="NormalWeb"/>
        <w:numPr>
          <w:ilvl w:val="0"/>
          <w:numId w:val="13"/>
        </w:numPr>
        <w:tabs>
          <w:tab w:val="left" w:pos="567"/>
          <w:tab w:val="left" w:pos="851"/>
        </w:tabs>
        <w:spacing w:before="0" w:beforeAutospacing="0" w:after="120" w:afterAutospacing="0"/>
        <w:ind w:left="0" w:firstLine="567"/>
        <w:rPr>
          <w:color w:val="000000"/>
        </w:rPr>
      </w:pPr>
      <w:r w:rsidRPr="00D62D18">
        <w:rPr>
          <w:color w:val="000000"/>
        </w:rPr>
        <w:t>Aprašas parengtas vadovaujantis Lietuvos Respublikos švietimo įstatymu, Lietuvos Respublikos socialinės paramos mokiniams įstatymu, Lietuvos Respublikos švietimo ir mokslo, sveikatos apsaugos, socialinės apsaugos ir darbo ministrų 2011-07-13 įsakymu Nr. V-1265/V-685/A1-317 „Dėl mokinių, turinčių specialiųjų ugdymosi poreikių, grupių nustatymo ir jų specialiųjų ugdymosi poreikių skirstymo į lygius tvarkos aprašo patvirtinimo“, kitais teisės aktais.</w:t>
      </w:r>
    </w:p>
    <w:p w:rsidR="00D62D18" w:rsidRDefault="00D62D18" w:rsidP="00D62D18">
      <w:pPr>
        <w:pStyle w:val="NormalWeb"/>
        <w:numPr>
          <w:ilvl w:val="0"/>
          <w:numId w:val="13"/>
        </w:numPr>
        <w:tabs>
          <w:tab w:val="left" w:pos="567"/>
          <w:tab w:val="left" w:pos="851"/>
        </w:tabs>
        <w:spacing w:before="0" w:beforeAutospacing="0" w:after="120" w:afterAutospacing="0"/>
        <w:ind w:left="0" w:firstLine="567"/>
        <w:rPr>
          <w:color w:val="000000"/>
        </w:rPr>
      </w:pPr>
      <w:r w:rsidRPr="00D62D18">
        <w:rPr>
          <w:color w:val="000000"/>
        </w:rPr>
        <w:t>Mokestis už vaikų, ugdomų pagal ikimokyklinio ir priešmokyklinio ugdymo programas, išlaikymą (toliau – Mokestis) susideda iš:</w:t>
      </w:r>
    </w:p>
    <w:p w:rsidR="00D62D18" w:rsidRPr="00D62D18" w:rsidRDefault="00D62D18" w:rsidP="00D62D18">
      <w:pPr>
        <w:pStyle w:val="NormalWeb"/>
        <w:tabs>
          <w:tab w:val="left" w:pos="567"/>
          <w:tab w:val="left" w:pos="851"/>
        </w:tabs>
        <w:spacing w:after="120"/>
        <w:ind w:left="567"/>
        <w:rPr>
          <w:color w:val="000000"/>
        </w:rPr>
      </w:pPr>
      <w:r>
        <w:rPr>
          <w:color w:val="000000"/>
        </w:rPr>
        <w:t>4</w:t>
      </w:r>
      <w:r w:rsidRPr="00D62D18">
        <w:rPr>
          <w:color w:val="000000"/>
        </w:rPr>
        <w:t>.1. mokesčio už maitinimą – išlaidos maisto produktams;</w:t>
      </w:r>
    </w:p>
    <w:p w:rsidR="00D62D18" w:rsidRPr="00D62D18" w:rsidRDefault="00D62D18" w:rsidP="00D62D18">
      <w:pPr>
        <w:pStyle w:val="NormalWeb"/>
        <w:tabs>
          <w:tab w:val="left" w:pos="567"/>
          <w:tab w:val="left" w:pos="851"/>
        </w:tabs>
        <w:spacing w:after="120"/>
        <w:ind w:left="567"/>
        <w:rPr>
          <w:color w:val="000000"/>
        </w:rPr>
      </w:pPr>
      <w:r>
        <w:rPr>
          <w:color w:val="000000"/>
        </w:rPr>
        <w:t>4</w:t>
      </w:r>
      <w:r w:rsidRPr="00D62D18">
        <w:rPr>
          <w:color w:val="000000"/>
        </w:rPr>
        <w:t>.2. mokesčio už ugdymo sąlygų, edukacinių aplinkų gerinimą ir už priemones, skirtas vaikų pažinimo kompetencijai ugdyti.</w:t>
      </w:r>
    </w:p>
    <w:p w:rsidR="00D62D18" w:rsidRDefault="00D62D18" w:rsidP="00D62D18">
      <w:pPr>
        <w:pStyle w:val="NormalWeb"/>
        <w:tabs>
          <w:tab w:val="left" w:pos="0"/>
          <w:tab w:val="left" w:pos="851"/>
        </w:tabs>
        <w:spacing w:before="0" w:beforeAutospacing="0" w:after="120" w:afterAutospacing="0"/>
        <w:ind w:firstLine="567"/>
        <w:rPr>
          <w:color w:val="000000"/>
        </w:rPr>
      </w:pPr>
      <w:r>
        <w:rPr>
          <w:color w:val="000000"/>
        </w:rPr>
        <w:t>5</w:t>
      </w:r>
      <w:r w:rsidRPr="00D62D18">
        <w:rPr>
          <w:color w:val="000000"/>
        </w:rPr>
        <w:t>. Mokestį moka tėvai (įtėviai, globėjai), kurių vaikai ugdomi pagal ikimokyklinio ir priešmokyklinio ugdymo programas.</w:t>
      </w:r>
    </w:p>
    <w:p w:rsidR="00FF55B5" w:rsidRDefault="00FF55B5" w:rsidP="00D62D18">
      <w:pPr>
        <w:pStyle w:val="NormalWeb"/>
        <w:tabs>
          <w:tab w:val="left" w:pos="0"/>
          <w:tab w:val="left" w:pos="851"/>
        </w:tabs>
        <w:spacing w:before="0" w:beforeAutospacing="0" w:after="120" w:afterAutospacing="0"/>
        <w:ind w:firstLine="567"/>
        <w:rPr>
          <w:color w:val="000000"/>
        </w:rPr>
      </w:pPr>
    </w:p>
    <w:p w:rsidR="00FF55B5" w:rsidRPr="00FF55B5" w:rsidRDefault="00FF55B5" w:rsidP="00FF55B5">
      <w:pPr>
        <w:autoSpaceDE w:val="0"/>
        <w:autoSpaceDN w:val="0"/>
        <w:adjustRightInd w:val="0"/>
        <w:spacing w:line="336" w:lineRule="auto"/>
        <w:jc w:val="center"/>
        <w:rPr>
          <w:rFonts w:ascii="Times New Roman" w:eastAsia="Times New Roman" w:hAnsi="Times New Roman"/>
          <w:sz w:val="24"/>
          <w:szCs w:val="24"/>
        </w:rPr>
      </w:pPr>
      <w:r w:rsidRPr="00FF55B5">
        <w:rPr>
          <w:rFonts w:ascii="Times New Roman" w:eastAsia="Times New Roman" w:hAnsi="Times New Roman"/>
          <w:b/>
          <w:sz w:val="24"/>
          <w:szCs w:val="24"/>
        </w:rPr>
        <w:t>II. MOKESČIO DYDŽIO NUSTATYMAS</w:t>
      </w:r>
    </w:p>
    <w:p w:rsidR="00FF55B5" w:rsidRPr="00FF55B5" w:rsidRDefault="00FF55B5" w:rsidP="00FF55B5">
      <w:pPr>
        <w:autoSpaceDE w:val="0"/>
        <w:autoSpaceDN w:val="0"/>
        <w:adjustRightInd w:val="0"/>
        <w:spacing w:line="336" w:lineRule="auto"/>
        <w:jc w:val="center"/>
        <w:rPr>
          <w:rFonts w:ascii="Times New Roman" w:eastAsia="Times New Roman" w:hAnsi="Times New Roman"/>
          <w:sz w:val="24"/>
          <w:szCs w:val="24"/>
        </w:rPr>
      </w:pPr>
    </w:p>
    <w:p w:rsidR="00FF55B5" w:rsidRPr="00FF55B5" w:rsidRDefault="00FF55B5" w:rsidP="00FF55B5">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6</w:t>
      </w:r>
      <w:r w:rsidRPr="00FF55B5">
        <w:rPr>
          <w:rFonts w:ascii="Times New Roman" w:eastAsia="Times New Roman" w:hAnsi="Times New Roman"/>
          <w:sz w:val="24"/>
          <w:szCs w:val="24"/>
        </w:rPr>
        <w:t xml:space="preserve">. Vaikų, ugdomų pagal ikimokyklinio ir priešmokyklinio ugdymo programas, tėvai (įtėviai, globėjai) moka 100 procentų Kauno rajono savivaldybės tarybos nustatytos vaikų </w:t>
      </w:r>
      <w:r w:rsidRPr="00FF55B5">
        <w:rPr>
          <w:rFonts w:ascii="Times New Roman" w:eastAsia="Times New Roman" w:hAnsi="Times New Roman"/>
          <w:sz w:val="24"/>
          <w:szCs w:val="24"/>
        </w:rPr>
        <w:lastRenderedPageBreak/>
        <w:t>dienos maitinimo normos dydžio mokestį už maitinimą, už kiekvieną vaiko lankytiną (švietimo įstaigos darbo dienos) ir nelankytą nepateisintą dieną.</w:t>
      </w:r>
    </w:p>
    <w:p w:rsidR="00FF55B5" w:rsidRPr="00FF55B5" w:rsidRDefault="00FF55B5" w:rsidP="00FF55B5">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7</w:t>
      </w:r>
      <w:r w:rsidRPr="00FF55B5">
        <w:rPr>
          <w:rFonts w:ascii="Times New Roman" w:eastAsia="Times New Roman" w:hAnsi="Times New Roman"/>
          <w:sz w:val="24"/>
          <w:szCs w:val="24"/>
        </w:rPr>
        <w:t>. Vaikų, ugdomų pagal ikimokyklinio ir priešmokyklinio ugdymo programas, tėvai (įtėviai, globėjai) turi teisę pasirinkti maitinimų skaičių pagal tai, kiek valandų per dieną vaikas praleidžia mokykloje, arba atsisakyti maitinimo paslaugų, jeigu vaikas mokykloje praleidžia ne daugiau kaip 4 val. per dieną.</w:t>
      </w:r>
    </w:p>
    <w:p w:rsidR="00FF55B5" w:rsidRDefault="00DE66BA" w:rsidP="00FF55B5">
      <w:pPr>
        <w:autoSpaceDE w:val="0"/>
        <w:autoSpaceDN w:val="0"/>
        <w:adjustRightInd w:val="0"/>
        <w:spacing w:line="360" w:lineRule="auto"/>
        <w:ind w:firstLine="851"/>
        <w:rPr>
          <w:rFonts w:ascii="Times New Roman" w:hAnsi="Times New Roman"/>
          <w:color w:val="000000"/>
        </w:rPr>
      </w:pPr>
      <w:r>
        <w:rPr>
          <w:rFonts w:ascii="Times New Roman" w:eastAsia="Times New Roman" w:hAnsi="Times New Roman"/>
          <w:sz w:val="24"/>
          <w:szCs w:val="24"/>
        </w:rPr>
        <w:t>8</w:t>
      </w:r>
      <w:r w:rsidR="00FF55B5" w:rsidRPr="00FF55B5">
        <w:rPr>
          <w:rFonts w:ascii="Times New Roman" w:eastAsia="Times New Roman" w:hAnsi="Times New Roman"/>
          <w:sz w:val="24"/>
          <w:szCs w:val="24"/>
        </w:rPr>
        <w:t>. Vaikų, ugdomų pagal ikimokyklinio ir priešmokyklinio ugdymo programas, tėvai (įtėviai, globėjai) moka 0,</w:t>
      </w:r>
      <w:r w:rsidR="00FF55B5">
        <w:rPr>
          <w:rFonts w:ascii="Times New Roman" w:eastAsia="Times New Roman" w:hAnsi="Times New Roman"/>
          <w:sz w:val="24"/>
          <w:szCs w:val="24"/>
        </w:rPr>
        <w:t>65</w:t>
      </w:r>
      <w:r w:rsidR="00FF55B5" w:rsidRPr="00FF55B5">
        <w:rPr>
          <w:rFonts w:ascii="Times New Roman" w:eastAsia="Times New Roman" w:hAnsi="Times New Roman"/>
          <w:sz w:val="24"/>
          <w:szCs w:val="24"/>
        </w:rPr>
        <w:t xml:space="preserve"> Eur mokestį už ugdymo sąlygų, edukacinių aplinkų gerinimą ir už priemones, skirtas vaikų pažinimo kompetencijai ugdyti, už kiekvieną vaiko lankytą ir nelankytą dieną.</w:t>
      </w:r>
      <w:r w:rsidR="00FF55B5">
        <w:rPr>
          <w:rFonts w:ascii="Times New Roman" w:eastAsia="Times New Roman" w:hAnsi="Times New Roman"/>
          <w:sz w:val="24"/>
          <w:szCs w:val="24"/>
        </w:rPr>
        <w:t xml:space="preserve"> Taip pat šio mokesčio suma gali kisti, priėmus sprendimus Kauno rajono savivaldybės tarybai </w:t>
      </w:r>
      <w:r w:rsidR="00FF55B5" w:rsidRPr="00D62D18">
        <w:rPr>
          <w:rFonts w:ascii="Times New Roman" w:hAnsi="Times New Roman"/>
          <w:color w:val="000000"/>
        </w:rPr>
        <w:t>„Dėl mokesčio už ikimokyklinio ir priešmokyklinio amžiaus vaikų išlaikymą Kauno rajono švietimo įstaigose mok</w:t>
      </w:r>
      <w:r w:rsidR="00FF55B5">
        <w:rPr>
          <w:rFonts w:ascii="Times New Roman" w:hAnsi="Times New Roman"/>
          <w:color w:val="000000"/>
        </w:rPr>
        <w:t>ėjimo tvarkos aprašo pakeitimo</w:t>
      </w:r>
      <w:r w:rsidR="00FF55B5" w:rsidRPr="00D62D18">
        <w:rPr>
          <w:rFonts w:ascii="Times New Roman" w:hAnsi="Times New Roman"/>
          <w:color w:val="000000"/>
        </w:rPr>
        <w:t>“.</w:t>
      </w:r>
    </w:p>
    <w:p w:rsidR="00FF55B5" w:rsidRDefault="00FF55B5" w:rsidP="00FF55B5">
      <w:pPr>
        <w:autoSpaceDE w:val="0"/>
        <w:autoSpaceDN w:val="0"/>
        <w:adjustRightInd w:val="0"/>
        <w:spacing w:line="360" w:lineRule="auto"/>
        <w:ind w:firstLine="851"/>
        <w:rPr>
          <w:rFonts w:ascii="Times New Roman" w:hAnsi="Times New Roman"/>
          <w:color w:val="000000"/>
        </w:rPr>
      </w:pPr>
    </w:p>
    <w:p w:rsidR="00FF55B5" w:rsidRPr="00FF55B5" w:rsidRDefault="00FF55B5" w:rsidP="00FF55B5">
      <w:pPr>
        <w:jc w:val="center"/>
        <w:rPr>
          <w:rFonts w:ascii="Times New Roman" w:eastAsia="Times New Roman" w:hAnsi="Times New Roman"/>
          <w:b/>
          <w:caps/>
          <w:sz w:val="24"/>
          <w:szCs w:val="24"/>
        </w:rPr>
      </w:pPr>
      <w:r w:rsidRPr="00FF55B5">
        <w:rPr>
          <w:rFonts w:ascii="Times New Roman" w:eastAsia="Times New Roman" w:hAnsi="Times New Roman"/>
          <w:b/>
          <w:sz w:val="24"/>
          <w:szCs w:val="24"/>
        </w:rPr>
        <w:t xml:space="preserve">III. MOKESČIO </w:t>
      </w:r>
      <w:r w:rsidRPr="00FF55B5">
        <w:rPr>
          <w:rFonts w:ascii="Times New Roman" w:eastAsia="Times New Roman" w:hAnsi="Times New Roman"/>
          <w:b/>
          <w:caps/>
          <w:sz w:val="24"/>
          <w:szCs w:val="24"/>
        </w:rPr>
        <w:t xml:space="preserve">lengvatų taikymas IR </w:t>
      </w:r>
    </w:p>
    <w:p w:rsidR="00FF55B5" w:rsidRPr="00FF55B5" w:rsidRDefault="00FF55B5" w:rsidP="00FF55B5">
      <w:pPr>
        <w:jc w:val="center"/>
        <w:rPr>
          <w:rFonts w:ascii="Times New Roman" w:eastAsia="Times New Roman" w:hAnsi="Times New Roman"/>
          <w:sz w:val="24"/>
          <w:szCs w:val="24"/>
        </w:rPr>
      </w:pPr>
      <w:r w:rsidRPr="00FF55B5">
        <w:rPr>
          <w:rFonts w:ascii="Times New Roman" w:eastAsia="Times New Roman" w:hAnsi="Times New Roman"/>
          <w:b/>
          <w:caps/>
          <w:sz w:val="24"/>
          <w:szCs w:val="24"/>
        </w:rPr>
        <w:t>TAM BŪTINŲ dokumentų pateikimas</w:t>
      </w:r>
    </w:p>
    <w:p w:rsidR="00FF55B5" w:rsidRPr="00FF55B5" w:rsidRDefault="00FF55B5" w:rsidP="00FF55B5">
      <w:pPr>
        <w:spacing w:line="360" w:lineRule="auto"/>
        <w:rPr>
          <w:rFonts w:ascii="Times New Roman" w:eastAsia="Times New Roman" w:hAnsi="Times New Roman"/>
          <w:sz w:val="24"/>
          <w:szCs w:val="24"/>
        </w:rPr>
      </w:pPr>
    </w:p>
    <w:p w:rsidR="00FF55B5" w:rsidRPr="00FF55B5" w:rsidRDefault="00DE66BA" w:rsidP="00FF55B5">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9</w:t>
      </w:r>
      <w:r w:rsidR="00FF55B5" w:rsidRPr="00FF55B5">
        <w:rPr>
          <w:rFonts w:ascii="Times New Roman" w:eastAsia="Times New Roman" w:hAnsi="Times New Roman"/>
          <w:sz w:val="24"/>
          <w:szCs w:val="24"/>
        </w:rPr>
        <w:t>. Mokesčio už maitinimą nemoka tėvai (įtėviai, globėjai), gaunantys socialinę pašalpą, jei pateikia prašymą ir atsakingas švietimo įstaigos darbuotojas tai patvirtina Kauno rajono savivaldybės administracijos Socialinės paramos skyriaus informacinės sistemos „Parama“ duomenų bazės išrašu.</w:t>
      </w:r>
    </w:p>
    <w:p w:rsidR="00FF55B5" w:rsidRPr="00FF55B5" w:rsidRDefault="00DE66BA" w:rsidP="00FF55B5">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10</w:t>
      </w:r>
      <w:r w:rsidR="00FF55B5" w:rsidRPr="00FF55B5">
        <w:rPr>
          <w:rFonts w:ascii="Times New Roman" w:eastAsia="Times New Roman" w:hAnsi="Times New Roman"/>
          <w:sz w:val="24"/>
          <w:szCs w:val="24"/>
        </w:rPr>
        <w:t>. Tėvai (įtėviai, globėjai) mokesčio nemoka, jeigu vaikas nelanko švietimo įstaigos  šiais atvejais:</w:t>
      </w:r>
    </w:p>
    <w:p w:rsidR="00FF55B5" w:rsidRPr="00FF55B5" w:rsidRDefault="00DE66BA" w:rsidP="00FF55B5">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10</w:t>
      </w:r>
      <w:r w:rsidR="00FF55B5" w:rsidRPr="00FF55B5">
        <w:rPr>
          <w:rFonts w:ascii="Times New Roman" w:eastAsia="Times New Roman" w:hAnsi="Times New Roman"/>
          <w:sz w:val="24"/>
          <w:szCs w:val="24"/>
        </w:rPr>
        <w:t>.1. dėl vaiko ligos, pateikus</w:t>
      </w:r>
      <w:r w:rsidR="00FF55B5">
        <w:rPr>
          <w:rFonts w:ascii="Times New Roman" w:eastAsia="Times New Roman" w:hAnsi="Times New Roman"/>
          <w:sz w:val="24"/>
          <w:szCs w:val="24"/>
        </w:rPr>
        <w:t xml:space="preserve"> tėvų (globėjų) raštišką prašymą (priedas</w:t>
      </w:r>
      <w:r w:rsidR="006A11AE">
        <w:rPr>
          <w:rFonts w:ascii="Times New Roman" w:eastAsia="Times New Roman" w:hAnsi="Times New Roman"/>
          <w:sz w:val="24"/>
          <w:szCs w:val="24"/>
        </w:rPr>
        <w:t xml:space="preserve"> </w:t>
      </w:r>
      <w:r w:rsidR="00FF55B5">
        <w:rPr>
          <w:rFonts w:ascii="Times New Roman" w:eastAsia="Times New Roman" w:hAnsi="Times New Roman"/>
          <w:sz w:val="24"/>
          <w:szCs w:val="24"/>
        </w:rPr>
        <w:t>1) grupės ar mokytojo elektroniniu paštu</w:t>
      </w:r>
      <w:r w:rsidR="006A11AE">
        <w:rPr>
          <w:rFonts w:ascii="Times New Roman" w:eastAsia="Times New Roman" w:hAnsi="Times New Roman"/>
          <w:sz w:val="24"/>
          <w:szCs w:val="24"/>
        </w:rPr>
        <w:t xml:space="preserve"> pirmą neatvykimo/nelankymo dieną, išskirtiniais atvejais trumpąją žinute. Prašyme tėvai nurodo ligos numatytą terminą. </w:t>
      </w:r>
      <w:r w:rsidR="00EB034F">
        <w:rPr>
          <w:rFonts w:ascii="Times New Roman" w:eastAsia="Times New Roman" w:hAnsi="Times New Roman"/>
          <w:sz w:val="24"/>
          <w:szCs w:val="24"/>
        </w:rPr>
        <w:t xml:space="preserve">Jei liga užsitęsė, tuomet tėvai (globėjai) tikslina prašymą, nurodydami </w:t>
      </w:r>
      <w:r w:rsidR="00365973">
        <w:rPr>
          <w:rFonts w:ascii="Times New Roman" w:eastAsia="Times New Roman" w:hAnsi="Times New Roman"/>
          <w:sz w:val="24"/>
          <w:szCs w:val="24"/>
        </w:rPr>
        <w:t>ligos terminą.</w:t>
      </w:r>
      <w:r w:rsidR="00FF55B5">
        <w:rPr>
          <w:rFonts w:ascii="Times New Roman" w:eastAsia="Times New Roman" w:hAnsi="Times New Roman"/>
          <w:sz w:val="24"/>
          <w:szCs w:val="24"/>
        </w:rPr>
        <w:t xml:space="preserve"> </w:t>
      </w:r>
      <w:r w:rsidR="006A11AE">
        <w:rPr>
          <w:rFonts w:ascii="Times New Roman" w:eastAsia="Times New Roman" w:hAnsi="Times New Roman"/>
          <w:sz w:val="24"/>
          <w:szCs w:val="24"/>
        </w:rPr>
        <w:t>Mokestis už maitinmą yra neskaičiuojamas tik nuo antros įstaigą nelankymo/neatvykimo dienos</w:t>
      </w:r>
      <w:r w:rsidR="00D27E32">
        <w:rPr>
          <w:rFonts w:ascii="Times New Roman" w:eastAsia="Times New Roman" w:hAnsi="Times New Roman"/>
          <w:sz w:val="24"/>
          <w:szCs w:val="24"/>
        </w:rPr>
        <w:t>. Prašymai registruojami žurnale</w:t>
      </w:r>
      <w:r w:rsidR="00FF55B5" w:rsidRPr="00FF55B5">
        <w:rPr>
          <w:rFonts w:ascii="Times New Roman" w:eastAsia="Times New Roman" w:hAnsi="Times New Roman"/>
          <w:sz w:val="24"/>
          <w:szCs w:val="24"/>
        </w:rPr>
        <w:t>;</w:t>
      </w:r>
    </w:p>
    <w:p w:rsidR="00FF55B5" w:rsidRPr="00FF55B5" w:rsidRDefault="00DE66BA" w:rsidP="00FF55B5">
      <w:pPr>
        <w:autoSpaceDE w:val="0"/>
        <w:autoSpaceDN w:val="0"/>
        <w:adjustRightInd w:val="0"/>
        <w:spacing w:line="360" w:lineRule="auto"/>
        <w:ind w:firstLine="851"/>
        <w:rPr>
          <w:rFonts w:ascii="Times New Roman" w:eastAsia="Times New Roman" w:hAnsi="Times New Roman"/>
          <w:strike/>
          <w:sz w:val="24"/>
          <w:szCs w:val="24"/>
        </w:rPr>
      </w:pPr>
      <w:r>
        <w:rPr>
          <w:rFonts w:ascii="Times New Roman" w:eastAsia="Times New Roman" w:hAnsi="Times New Roman"/>
          <w:sz w:val="24"/>
          <w:szCs w:val="24"/>
        </w:rPr>
        <w:t>10</w:t>
      </w:r>
      <w:r w:rsidR="00FF55B5" w:rsidRPr="00FF55B5">
        <w:rPr>
          <w:rFonts w:ascii="Times New Roman" w:eastAsia="Times New Roman" w:hAnsi="Times New Roman"/>
          <w:sz w:val="24"/>
          <w:szCs w:val="24"/>
        </w:rPr>
        <w:t>.2. tėvų (įtėvių, globėjų) kasmetinių atostogų metu</w:t>
      </w:r>
      <w:r w:rsidR="00FF55B5" w:rsidRPr="00FF55B5">
        <w:rPr>
          <w:rFonts w:ascii="Times New Roman" w:eastAsia="Times New Roman" w:hAnsi="Times New Roman"/>
          <w:b/>
          <w:sz w:val="24"/>
          <w:szCs w:val="24"/>
        </w:rPr>
        <w:t xml:space="preserve">, </w:t>
      </w:r>
      <w:r w:rsidR="00FF55B5" w:rsidRPr="00FF55B5">
        <w:rPr>
          <w:rFonts w:ascii="Times New Roman" w:eastAsia="Times New Roman" w:hAnsi="Times New Roman"/>
          <w:sz w:val="24"/>
          <w:szCs w:val="24"/>
          <w:lang w:eastAsia="lt-LT"/>
        </w:rPr>
        <w:t xml:space="preserve">papildomomis darbdavio suteiktomis poilsio dienomis darbuotojams, auginantiems vaikus, </w:t>
      </w:r>
      <w:r w:rsidR="00FF55B5" w:rsidRPr="00FF55B5">
        <w:rPr>
          <w:rFonts w:ascii="Times New Roman" w:eastAsia="Times New Roman" w:hAnsi="Times New Roman"/>
          <w:sz w:val="24"/>
          <w:szCs w:val="24"/>
        </w:rPr>
        <w:t>pateikus prašymą ir darbovietės pažymą</w:t>
      </w:r>
      <w:r w:rsidR="00FF55B5" w:rsidRPr="00FF55B5">
        <w:rPr>
          <w:rFonts w:ascii="Times New Roman" w:eastAsia="Times New Roman" w:hAnsi="Times New Roman"/>
          <w:b/>
          <w:sz w:val="24"/>
          <w:szCs w:val="24"/>
        </w:rPr>
        <w:t>;</w:t>
      </w:r>
    </w:p>
    <w:p w:rsidR="00FF55B5" w:rsidRPr="00FF55B5" w:rsidRDefault="00DE66BA" w:rsidP="00FF55B5">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10</w:t>
      </w:r>
      <w:r w:rsidR="00FF55B5" w:rsidRPr="00FF55B5">
        <w:rPr>
          <w:rFonts w:ascii="Times New Roman" w:eastAsia="Times New Roman" w:hAnsi="Times New Roman"/>
          <w:sz w:val="24"/>
          <w:szCs w:val="24"/>
        </w:rPr>
        <w:t>.3. švietimo įstaigos nedarbo – vasarą, vaiko vasaros atostogų metu ne trumpiau kaip vieną savaitę (birželio–rugpjūčio mėnesiais), pateikus prašymą;</w:t>
      </w:r>
    </w:p>
    <w:p w:rsidR="00FF55B5" w:rsidRPr="00FF55B5" w:rsidRDefault="00DE66BA" w:rsidP="00FF55B5">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10</w:t>
      </w:r>
      <w:r w:rsidR="00FF55B5" w:rsidRPr="00FF55B5">
        <w:rPr>
          <w:rFonts w:ascii="Times New Roman" w:eastAsia="Times New Roman" w:hAnsi="Times New Roman"/>
          <w:sz w:val="24"/>
          <w:szCs w:val="24"/>
        </w:rPr>
        <w:t xml:space="preserve">.4. motinos (įmotės, globėjos) nėštumo, gimdymo arba tėvų (įtėvių, globėjų), senelės, senelio vaiko priežiūros atostogų metu ne ilgiau kaip 3 mėnesius (nepertraukiamu </w:t>
      </w:r>
      <w:r w:rsidR="00FF55B5" w:rsidRPr="00FF55B5">
        <w:rPr>
          <w:rFonts w:ascii="Times New Roman" w:eastAsia="Times New Roman" w:hAnsi="Times New Roman"/>
          <w:sz w:val="24"/>
          <w:szCs w:val="24"/>
        </w:rPr>
        <w:lastRenderedPageBreak/>
        <w:t>laikotarpiu), pateikus prašymą, gydymo įstaigos pažymą, darbovietės pažymą apie suteiktas vaiko priežiūros atostogas;</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10</w:t>
      </w:r>
      <w:r w:rsidR="00FF55B5" w:rsidRPr="00FF55B5">
        <w:rPr>
          <w:rFonts w:ascii="Times New Roman" w:eastAsia="Times New Roman" w:hAnsi="Times New Roman"/>
          <w:sz w:val="24"/>
          <w:szCs w:val="24"/>
        </w:rPr>
        <w:t>.5. tėvų (įtėvių, globėjų), dirbančių kintamu darbo grafiku, nemokamų atostogų ar prastovų metu, pateikus prašymą, darbovietės pažymą, darbo grafiką;</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10</w:t>
      </w:r>
      <w:r w:rsidR="00FF55B5" w:rsidRPr="00FF55B5">
        <w:rPr>
          <w:rFonts w:ascii="Times New Roman" w:eastAsia="Times New Roman" w:hAnsi="Times New Roman"/>
          <w:sz w:val="24"/>
          <w:szCs w:val="24"/>
        </w:rPr>
        <w:t>.6. dėl ekstremalių įvykių ar esant 20º C šalčio ir žemesnei oro temperatūrai;</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10</w:t>
      </w:r>
      <w:r w:rsidR="00FF55B5" w:rsidRPr="00FF55B5">
        <w:rPr>
          <w:rFonts w:ascii="Times New Roman" w:eastAsia="Times New Roman" w:hAnsi="Times New Roman"/>
          <w:sz w:val="24"/>
          <w:szCs w:val="24"/>
        </w:rPr>
        <w:t>.7. kai švietimo įstaiga ar grupė uždaroma dėl remonto darbų, karantino, paskelbus epidemiją;</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pacing w:val="-4"/>
          <w:sz w:val="24"/>
          <w:szCs w:val="24"/>
        </w:rPr>
      </w:pPr>
      <w:r>
        <w:rPr>
          <w:rFonts w:ascii="Times New Roman" w:eastAsia="Times New Roman" w:hAnsi="Times New Roman"/>
          <w:sz w:val="24"/>
          <w:szCs w:val="24"/>
        </w:rPr>
        <w:t>10</w:t>
      </w:r>
      <w:r w:rsidR="00FF55B5" w:rsidRPr="00FF55B5">
        <w:rPr>
          <w:rFonts w:ascii="Times New Roman" w:eastAsia="Times New Roman" w:hAnsi="Times New Roman"/>
          <w:sz w:val="24"/>
          <w:szCs w:val="24"/>
        </w:rPr>
        <w:t xml:space="preserve">.8. kai priešmokyklinio amžiaus vaikai nelanko švietimo įstaigos mokinių atostogų </w:t>
      </w:r>
      <w:r w:rsidR="00FF55B5" w:rsidRPr="00FF55B5">
        <w:rPr>
          <w:rFonts w:ascii="Times New Roman" w:eastAsia="Times New Roman" w:hAnsi="Times New Roman"/>
          <w:spacing w:val="-4"/>
          <w:sz w:val="24"/>
          <w:szCs w:val="24"/>
        </w:rPr>
        <w:t>metu;</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trike/>
          <w:spacing w:val="-4"/>
          <w:sz w:val="24"/>
          <w:szCs w:val="24"/>
        </w:rPr>
      </w:pPr>
      <w:r>
        <w:rPr>
          <w:rFonts w:ascii="Times New Roman" w:eastAsia="Times New Roman" w:hAnsi="Times New Roman"/>
          <w:spacing w:val="-4"/>
          <w:sz w:val="24"/>
          <w:szCs w:val="24"/>
        </w:rPr>
        <w:t>10</w:t>
      </w:r>
      <w:r w:rsidR="00FF55B5" w:rsidRPr="00FF55B5">
        <w:rPr>
          <w:rFonts w:ascii="Times New Roman" w:eastAsia="Times New Roman" w:hAnsi="Times New Roman"/>
          <w:spacing w:val="-4"/>
          <w:sz w:val="24"/>
          <w:szCs w:val="24"/>
        </w:rPr>
        <w:t>.9. nelaimės šeimoje atvejais (artimųjų mirtis ir pan.), pateikus prašymą ir nurodžius aplinkybes.</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pacing w:val="-4"/>
          <w:sz w:val="24"/>
          <w:szCs w:val="24"/>
        </w:rPr>
      </w:pPr>
      <w:r>
        <w:rPr>
          <w:rFonts w:ascii="Times New Roman" w:eastAsia="Times New Roman" w:hAnsi="Times New Roman"/>
          <w:spacing w:val="-4"/>
          <w:sz w:val="24"/>
          <w:szCs w:val="24"/>
        </w:rPr>
        <w:t>11</w:t>
      </w:r>
      <w:r w:rsidR="00FF55B5" w:rsidRPr="00FF55B5">
        <w:rPr>
          <w:rFonts w:ascii="Times New Roman" w:eastAsia="Times New Roman" w:hAnsi="Times New Roman"/>
          <w:spacing w:val="-4"/>
          <w:sz w:val="24"/>
          <w:szCs w:val="24"/>
        </w:rPr>
        <w:t>. Tėvų (įtėvių, globėjų) prašymu mokestis už maitinimą mažinamas 50 procentų, jeigu:</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11</w:t>
      </w:r>
      <w:r w:rsidR="00FF55B5" w:rsidRPr="00FF55B5">
        <w:rPr>
          <w:rFonts w:ascii="Times New Roman" w:eastAsia="Times New Roman" w:hAnsi="Times New Roman"/>
          <w:sz w:val="24"/>
          <w:szCs w:val="24"/>
        </w:rPr>
        <w:t>.1.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11</w:t>
      </w:r>
      <w:r w:rsidR="00FF55B5" w:rsidRPr="00FF55B5">
        <w:rPr>
          <w:rFonts w:ascii="Times New Roman" w:eastAsia="Times New Roman" w:hAnsi="Times New Roman"/>
          <w:sz w:val="24"/>
          <w:szCs w:val="24"/>
        </w:rPr>
        <w:t>.2. vaikas auga daugiavaikėje šeimoje, pateikus prašymą ir šeimos sudėtį patvirtinantį dokumentą;</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trike/>
          <w:sz w:val="24"/>
          <w:szCs w:val="24"/>
        </w:rPr>
      </w:pPr>
      <w:r>
        <w:rPr>
          <w:rFonts w:ascii="Times New Roman" w:eastAsia="Times New Roman" w:hAnsi="Times New Roman"/>
          <w:sz w:val="24"/>
          <w:szCs w:val="24"/>
        </w:rPr>
        <w:t>11</w:t>
      </w:r>
      <w:r w:rsidR="00FF55B5" w:rsidRPr="00FF55B5">
        <w:rPr>
          <w:rFonts w:ascii="Times New Roman" w:eastAsia="Times New Roman" w:hAnsi="Times New Roman"/>
          <w:sz w:val="24"/>
          <w:szCs w:val="24"/>
        </w:rPr>
        <w:t>.3. tėvams (įtėviams, globėjams), kurių vaikas yra priešmokyklinio amžiaus ir kuriam yra paskirtas nemokamas maitinimas iš valstybės biudžeto tikslinių lėšų, lengvata yra taikoma tik likusiems maitinimams (pusryčiams, vakarienei).</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pacing w:val="-4"/>
          <w:sz w:val="24"/>
          <w:szCs w:val="24"/>
        </w:rPr>
      </w:pPr>
      <w:r>
        <w:rPr>
          <w:rFonts w:ascii="Times New Roman" w:eastAsia="Times New Roman" w:hAnsi="Times New Roman"/>
          <w:spacing w:val="-4"/>
          <w:sz w:val="24"/>
          <w:szCs w:val="24"/>
        </w:rPr>
        <w:t>11</w:t>
      </w:r>
      <w:r w:rsidR="00FF55B5" w:rsidRPr="00FF55B5">
        <w:rPr>
          <w:rFonts w:ascii="Times New Roman" w:eastAsia="Times New Roman" w:hAnsi="Times New Roman"/>
          <w:spacing w:val="-4"/>
          <w:sz w:val="24"/>
          <w:szCs w:val="24"/>
        </w:rPr>
        <w:t xml:space="preserve">.4. </w:t>
      </w:r>
      <w:r w:rsidR="00FF55B5" w:rsidRPr="00FF55B5">
        <w:rPr>
          <w:rFonts w:ascii="Times New Roman" w:eastAsia="Times New Roman" w:hAnsi="Times New Roman"/>
          <w:spacing w:val="-4"/>
          <w:sz w:val="24"/>
          <w:szCs w:val="24"/>
          <w:shd w:val="clear" w:color="auto" w:fill="FFFFFF"/>
          <w:lang w:eastAsia="lt-LT"/>
        </w:rPr>
        <w:t>vaikui nustatytas neįgalumas, dideli arba labai dideli specialieji ugdymosi poreikiai;</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11</w:t>
      </w:r>
      <w:r w:rsidR="00FF55B5" w:rsidRPr="00FF55B5">
        <w:rPr>
          <w:rFonts w:ascii="Times New Roman" w:eastAsia="Times New Roman" w:hAnsi="Times New Roman"/>
          <w:sz w:val="24"/>
          <w:szCs w:val="24"/>
        </w:rPr>
        <w:t>.5. vaikas auga moksleivių ar studentų šeimoje, kurioje abu tėvai mokosi mokymo įstaigos dieniniame skyriuje, pateikus pažymas apie mokslo tęsimą (pažymos pateikiamos vasario ir rugsėjo mėnesiais);</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11</w:t>
      </w:r>
      <w:r w:rsidR="00FF55B5" w:rsidRPr="00FF55B5">
        <w:rPr>
          <w:rFonts w:ascii="Times New Roman" w:eastAsia="Times New Roman" w:hAnsi="Times New Roman"/>
          <w:sz w:val="24"/>
          <w:szCs w:val="24"/>
        </w:rPr>
        <w:t>.6. vaikams, kurių vienas iš tėvų (įtėvių, globėjų)  atlieka privalomą karo tarnybą, pateikus prašymą ir pažymą.</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12</w:t>
      </w:r>
      <w:r w:rsidR="00FF55B5" w:rsidRPr="00FF55B5">
        <w:rPr>
          <w:rFonts w:ascii="Times New Roman" w:eastAsia="Times New Roman" w:hAnsi="Times New Roman"/>
          <w:sz w:val="24"/>
          <w:szCs w:val="24"/>
        </w:rPr>
        <w:t>. Tėvams (įtėviams, globėjams) taikoma tik viena lengvata, ją tėvai (įtėviai, globėjai) turi pasirinkti ir nurodyti savo prašyme.</w:t>
      </w:r>
    </w:p>
    <w:p w:rsidR="00FF55B5" w:rsidRPr="00FF55B5"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13</w:t>
      </w:r>
      <w:r w:rsidR="00FF55B5" w:rsidRPr="00FF55B5">
        <w:rPr>
          <w:rFonts w:ascii="Times New Roman" w:eastAsia="Times New Roman" w:hAnsi="Times New Roman"/>
          <w:sz w:val="24"/>
          <w:szCs w:val="24"/>
        </w:rPr>
        <w:t xml:space="preserve">. Tėvų (įtėvių, globėjų) prašymu Mokestis už ugdymo sąlygų, edukacinių aplinkų gerinimą ir už priemones, skirtas vaikų pažinimo kompetencijai ugdyti mažinamas 50 procentų, jeigu šeimoje yra trys ir daugiau iki 7 metų vaikų, ugdomų Kauno rajono švietimo įstaigose pagal ikimokyklinio ir (ar) priešmokyklinio ugdymo programas, pateikus </w:t>
      </w:r>
      <w:r w:rsidR="00FF55B5" w:rsidRPr="00FF55B5">
        <w:rPr>
          <w:rFonts w:ascii="Times New Roman" w:eastAsia="Times New Roman" w:hAnsi="Times New Roman"/>
          <w:sz w:val="24"/>
          <w:szCs w:val="24"/>
        </w:rPr>
        <w:lastRenderedPageBreak/>
        <w:t>prašymą ir šeimos sudėtį patvirtinantį dokumentą.</w:t>
      </w:r>
    </w:p>
    <w:p w:rsidR="00FF55B5"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14</w:t>
      </w:r>
      <w:r w:rsidR="00FF55B5" w:rsidRPr="00FF55B5">
        <w:rPr>
          <w:rFonts w:ascii="Times New Roman" w:eastAsia="Times New Roman" w:hAnsi="Times New Roman"/>
          <w:sz w:val="24"/>
          <w:szCs w:val="24"/>
        </w:rPr>
        <w:t xml:space="preserve">. Tėvai (įtėviai, globėjai) teisės aktų nustatyta tvarka dokumentus, reikalingus mokesčio lengvatai gauti, kartu su prašymu taikyti lengvatą, pateikia priimant vaiką į grupę arba pasikeitus aplinkybėms. Jie atsako už pateikiamų dokumentų teisingumą. </w:t>
      </w:r>
    </w:p>
    <w:p w:rsidR="00741761" w:rsidRDefault="00741761" w:rsidP="00FF55B5">
      <w:pPr>
        <w:widowControl w:val="0"/>
        <w:autoSpaceDE w:val="0"/>
        <w:autoSpaceDN w:val="0"/>
        <w:adjustRightInd w:val="0"/>
        <w:spacing w:line="360" w:lineRule="auto"/>
        <w:ind w:firstLine="851"/>
        <w:rPr>
          <w:rFonts w:ascii="Times New Roman" w:eastAsia="Times New Roman" w:hAnsi="Times New Roman"/>
          <w:sz w:val="24"/>
          <w:szCs w:val="24"/>
        </w:rPr>
      </w:pPr>
    </w:p>
    <w:p w:rsidR="000C6F1C" w:rsidRPr="000C6F1C" w:rsidRDefault="000C6F1C" w:rsidP="000C6F1C">
      <w:pPr>
        <w:spacing w:line="336" w:lineRule="auto"/>
        <w:jc w:val="center"/>
        <w:rPr>
          <w:rFonts w:ascii="Times New Roman" w:eastAsia="Times New Roman" w:hAnsi="Times New Roman"/>
          <w:b/>
          <w:caps/>
          <w:sz w:val="24"/>
          <w:szCs w:val="24"/>
        </w:rPr>
      </w:pPr>
      <w:r w:rsidRPr="000C6F1C">
        <w:rPr>
          <w:rFonts w:ascii="Times New Roman" w:eastAsia="Times New Roman" w:hAnsi="Times New Roman"/>
          <w:b/>
          <w:sz w:val="24"/>
          <w:szCs w:val="24"/>
        </w:rPr>
        <w:t xml:space="preserve">IV. MOKESČIO </w:t>
      </w:r>
      <w:r w:rsidRPr="000C6F1C">
        <w:rPr>
          <w:rFonts w:ascii="Times New Roman" w:eastAsia="Times New Roman" w:hAnsi="Times New Roman"/>
          <w:b/>
          <w:caps/>
          <w:sz w:val="24"/>
          <w:szCs w:val="24"/>
        </w:rPr>
        <w:t>MOKĖJIMAS</w:t>
      </w:r>
    </w:p>
    <w:p w:rsidR="000C6F1C" w:rsidRPr="000C6F1C" w:rsidRDefault="000C6F1C" w:rsidP="000C6F1C">
      <w:pPr>
        <w:rPr>
          <w:rFonts w:ascii="Times New Roman" w:eastAsia="Times New Roman" w:hAnsi="Times New Roman"/>
          <w:sz w:val="24"/>
          <w:szCs w:val="24"/>
        </w:rPr>
      </w:pPr>
    </w:p>
    <w:p w:rsidR="000C6F1C" w:rsidRPr="000C6F1C" w:rsidRDefault="00DE66BA" w:rsidP="000C6F1C">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15</w:t>
      </w:r>
      <w:r w:rsidR="000C6F1C" w:rsidRPr="000C6F1C">
        <w:rPr>
          <w:rFonts w:ascii="Times New Roman" w:eastAsia="Times New Roman" w:hAnsi="Times New Roman"/>
          <w:sz w:val="24"/>
          <w:szCs w:val="24"/>
        </w:rPr>
        <w:t>. Mokestis skaičiuojamas už einamąjį mėnesį.</w:t>
      </w:r>
    </w:p>
    <w:p w:rsidR="000C6F1C" w:rsidRPr="000C6F1C" w:rsidRDefault="00DE66BA" w:rsidP="000C6F1C">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16</w:t>
      </w:r>
      <w:r w:rsidR="000C6F1C" w:rsidRPr="000C6F1C">
        <w:rPr>
          <w:rFonts w:ascii="Times New Roman" w:eastAsia="Times New Roman" w:hAnsi="Times New Roman"/>
          <w:sz w:val="24"/>
          <w:szCs w:val="24"/>
        </w:rPr>
        <w:t>. Laiku nepateikus dokumentų, reikalingų mokesčio lengvatai gauti šio Aprašo nustatyta tvarka, mokestis skaičiuojamas bendra tvarka, o pateikus dokumentus, naujas mokestis nustatomas nuo kito mėnesio 1 dienos.</w:t>
      </w:r>
    </w:p>
    <w:p w:rsidR="000C6F1C" w:rsidRPr="000C6F1C" w:rsidRDefault="00DE66BA" w:rsidP="000C6F1C">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17</w:t>
      </w:r>
      <w:r w:rsidR="000C6F1C" w:rsidRPr="000C6F1C">
        <w:rPr>
          <w:rFonts w:ascii="Times New Roman" w:eastAsia="Times New Roman" w:hAnsi="Times New Roman"/>
          <w:sz w:val="24"/>
          <w:szCs w:val="24"/>
        </w:rPr>
        <w:t>. Mokestis mokamas kiekvieną mėnesį ir turi būti sumokėtas iki einamojo mėnesio 25 (vasario ir gruodžio mėnesiais iki 20) dienos.</w:t>
      </w:r>
    </w:p>
    <w:p w:rsidR="000C6F1C" w:rsidRPr="000C6F1C" w:rsidRDefault="00DE66BA" w:rsidP="000C6F1C">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18</w:t>
      </w:r>
      <w:r w:rsidR="000C6F1C" w:rsidRPr="000C6F1C">
        <w:rPr>
          <w:rFonts w:ascii="Times New Roman" w:eastAsia="Times New Roman" w:hAnsi="Times New Roman"/>
          <w:sz w:val="24"/>
          <w:szCs w:val="24"/>
        </w:rPr>
        <w:t>. Jeigu dėl nepateisinamos priežasties mokestis nesumokamas ilgiau kaip du mėnesius, mokyklos direktorius turi teisę išbraukti vaiką iš sąrašų, tačiau ne anksčiau kaip praėjus 15 dienų nuo dienos, kai apie tokį sprendimą raštu informavo vaiko tėvus (įtėvius, globėjus).</w:t>
      </w:r>
    </w:p>
    <w:p w:rsidR="000C6F1C" w:rsidRDefault="00DE66BA" w:rsidP="000C6F1C">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19</w:t>
      </w:r>
      <w:r w:rsidR="000C6F1C" w:rsidRPr="000C6F1C">
        <w:rPr>
          <w:rFonts w:ascii="Times New Roman" w:eastAsia="Times New Roman" w:hAnsi="Times New Roman"/>
          <w:sz w:val="24"/>
          <w:szCs w:val="24"/>
        </w:rPr>
        <w:t>. Mokesčio skolos iš tėvų (įtėvių, globėjų) išieškomos Lietuvos Respublikos teisės aktų nustatyta tvarka.</w:t>
      </w:r>
    </w:p>
    <w:p w:rsidR="000C6F1C" w:rsidRPr="000C6F1C" w:rsidRDefault="000C6F1C" w:rsidP="000C6F1C">
      <w:pPr>
        <w:autoSpaceDE w:val="0"/>
        <w:autoSpaceDN w:val="0"/>
        <w:adjustRightInd w:val="0"/>
        <w:spacing w:line="360" w:lineRule="auto"/>
        <w:ind w:firstLine="851"/>
        <w:jc w:val="center"/>
        <w:rPr>
          <w:rFonts w:ascii="Times New Roman" w:eastAsia="Times New Roman" w:hAnsi="Times New Roman"/>
          <w:b/>
          <w:sz w:val="24"/>
          <w:szCs w:val="24"/>
        </w:rPr>
      </w:pPr>
    </w:p>
    <w:p w:rsidR="000C6F1C" w:rsidRDefault="000C6F1C" w:rsidP="000C6F1C">
      <w:pPr>
        <w:autoSpaceDE w:val="0"/>
        <w:autoSpaceDN w:val="0"/>
        <w:adjustRightInd w:val="0"/>
        <w:spacing w:line="360" w:lineRule="auto"/>
        <w:ind w:firstLine="851"/>
        <w:jc w:val="center"/>
        <w:rPr>
          <w:rFonts w:ascii="Times New Roman" w:eastAsia="Times New Roman" w:hAnsi="Times New Roman"/>
          <w:b/>
          <w:sz w:val="24"/>
          <w:szCs w:val="24"/>
        </w:rPr>
      </w:pPr>
      <w:r w:rsidRPr="000C6F1C">
        <w:rPr>
          <w:rFonts w:ascii="Times New Roman" w:eastAsia="Times New Roman" w:hAnsi="Times New Roman"/>
          <w:b/>
          <w:sz w:val="24"/>
          <w:szCs w:val="24"/>
        </w:rPr>
        <w:t>V. BAIGIAMOSIOS NUOSTATOS</w:t>
      </w:r>
    </w:p>
    <w:p w:rsidR="000C6F1C" w:rsidRDefault="000C6F1C" w:rsidP="000C6F1C">
      <w:pPr>
        <w:autoSpaceDE w:val="0"/>
        <w:autoSpaceDN w:val="0"/>
        <w:adjustRightInd w:val="0"/>
        <w:spacing w:line="360" w:lineRule="auto"/>
        <w:ind w:firstLine="851"/>
        <w:jc w:val="center"/>
        <w:rPr>
          <w:rFonts w:ascii="Times New Roman" w:eastAsia="Times New Roman" w:hAnsi="Times New Roman"/>
          <w:b/>
          <w:sz w:val="24"/>
          <w:szCs w:val="24"/>
        </w:rPr>
      </w:pPr>
    </w:p>
    <w:p w:rsidR="00B1370D" w:rsidRDefault="00DE66BA" w:rsidP="00B1370D">
      <w:pPr>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20</w:t>
      </w:r>
      <w:r w:rsidR="000C6F1C">
        <w:rPr>
          <w:rFonts w:ascii="Times New Roman" w:eastAsia="Times New Roman" w:hAnsi="Times New Roman"/>
          <w:sz w:val="24"/>
          <w:szCs w:val="24"/>
        </w:rPr>
        <w:t xml:space="preserve">. Mokėjimo tvarkos aprašas </w:t>
      </w:r>
      <w:r w:rsidR="00B1370D">
        <w:rPr>
          <w:rFonts w:ascii="Times New Roman" w:eastAsia="Times New Roman" w:hAnsi="Times New Roman"/>
          <w:sz w:val="24"/>
          <w:szCs w:val="24"/>
        </w:rPr>
        <w:t xml:space="preserve">koreguojamas ir papildomas, atsiradus Lietuvos Respublikos įstatymų pakeitimams ar Kauno rajono savivaldybės tarybos priimtais sprendimais. </w:t>
      </w:r>
    </w:p>
    <w:p w:rsidR="00B1370D" w:rsidRPr="000C6F1C" w:rsidRDefault="00B1370D" w:rsidP="00B1370D">
      <w:pPr>
        <w:autoSpaceDE w:val="0"/>
        <w:autoSpaceDN w:val="0"/>
        <w:adjustRightInd w:val="0"/>
        <w:spacing w:line="360" w:lineRule="auto"/>
        <w:ind w:firstLine="851"/>
        <w:rPr>
          <w:rFonts w:ascii="Times New Roman" w:eastAsia="Times New Roman" w:hAnsi="Times New Roman"/>
          <w:sz w:val="24"/>
          <w:szCs w:val="24"/>
        </w:rPr>
      </w:pPr>
    </w:p>
    <w:p w:rsidR="000C6F1C" w:rsidRPr="000C6F1C" w:rsidRDefault="000C6F1C" w:rsidP="000C6F1C">
      <w:pPr>
        <w:autoSpaceDE w:val="0"/>
        <w:autoSpaceDN w:val="0"/>
        <w:adjustRightInd w:val="0"/>
        <w:spacing w:line="360" w:lineRule="auto"/>
        <w:ind w:firstLine="851"/>
        <w:jc w:val="center"/>
        <w:rPr>
          <w:rFonts w:ascii="Times New Roman" w:eastAsia="Times New Roman" w:hAnsi="Times New Roman"/>
          <w:sz w:val="24"/>
          <w:szCs w:val="24"/>
        </w:rPr>
      </w:pPr>
      <w:r w:rsidRPr="000C6F1C">
        <w:rPr>
          <w:rFonts w:ascii="Times New Roman" w:eastAsia="Times New Roman" w:hAnsi="Times New Roman"/>
          <w:sz w:val="24"/>
          <w:szCs w:val="24"/>
        </w:rPr>
        <w:t>_____________________________________</w:t>
      </w:r>
    </w:p>
    <w:p w:rsidR="000C6F1C" w:rsidRDefault="000C6F1C" w:rsidP="00FF55B5">
      <w:pPr>
        <w:widowControl w:val="0"/>
        <w:autoSpaceDE w:val="0"/>
        <w:autoSpaceDN w:val="0"/>
        <w:adjustRightInd w:val="0"/>
        <w:spacing w:line="360" w:lineRule="auto"/>
        <w:ind w:firstLine="851"/>
        <w:rPr>
          <w:rFonts w:ascii="Times New Roman" w:eastAsia="Times New Roman" w:hAnsi="Times New Roman"/>
          <w:strike/>
          <w:sz w:val="24"/>
          <w:szCs w:val="24"/>
        </w:rPr>
      </w:pPr>
    </w:p>
    <w:p w:rsidR="00B1370D" w:rsidRDefault="00B1370D"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SUDERINTA</w:t>
      </w:r>
    </w:p>
    <w:p w:rsidR="00B1370D" w:rsidRDefault="00DE66BA" w:rsidP="00FF55B5">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Darželio </w:t>
      </w:r>
      <w:r w:rsidR="00B1370D">
        <w:rPr>
          <w:rFonts w:ascii="Times New Roman" w:eastAsia="Times New Roman" w:hAnsi="Times New Roman"/>
          <w:sz w:val="24"/>
          <w:szCs w:val="24"/>
        </w:rPr>
        <w:t>tarybos protokolas</w:t>
      </w:r>
    </w:p>
    <w:p w:rsidR="00753072" w:rsidRPr="00741761" w:rsidRDefault="00DE66BA" w:rsidP="00741761">
      <w:pPr>
        <w:widowControl w:val="0"/>
        <w:autoSpaceDE w:val="0"/>
        <w:autoSpaceDN w:val="0"/>
        <w:adjustRightInd w:val="0"/>
        <w:spacing w:line="36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2019 m. rugsėjo </w:t>
      </w:r>
      <w:r w:rsidR="00DE4122">
        <w:rPr>
          <w:rFonts w:ascii="Times New Roman" w:eastAsia="Times New Roman" w:hAnsi="Times New Roman"/>
          <w:sz w:val="24"/>
          <w:szCs w:val="24"/>
        </w:rPr>
        <w:t>...</w:t>
      </w:r>
      <w:r>
        <w:rPr>
          <w:rFonts w:ascii="Times New Roman" w:eastAsia="Times New Roman" w:hAnsi="Times New Roman"/>
          <w:sz w:val="24"/>
          <w:szCs w:val="24"/>
        </w:rPr>
        <w:t xml:space="preserve"> d. </w:t>
      </w:r>
      <w:r w:rsidR="00DE4122">
        <w:rPr>
          <w:rFonts w:ascii="Times New Roman" w:eastAsia="Times New Roman" w:hAnsi="Times New Roman"/>
          <w:sz w:val="24"/>
          <w:szCs w:val="24"/>
        </w:rPr>
        <w:t>Nr.</w:t>
      </w:r>
      <w:r w:rsidR="00EA388B">
        <w:rPr>
          <w:rFonts w:ascii="Times New Roman" w:eastAsia="Times New Roman" w:hAnsi="Times New Roman"/>
          <w:sz w:val="24"/>
          <w:szCs w:val="24"/>
        </w:rPr>
        <w:t xml:space="preserve"> ....</w:t>
      </w:r>
    </w:p>
    <w:sectPr w:rsidR="00753072" w:rsidRPr="00741761" w:rsidSect="006D0B8B">
      <w:pgSz w:w="11906" w:h="16838"/>
      <w:pgMar w:top="1134" w:right="1134"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D0E" w:rsidRDefault="00462D0E" w:rsidP="00DB463C">
      <w:r>
        <w:separator/>
      </w:r>
    </w:p>
  </w:endnote>
  <w:endnote w:type="continuationSeparator" w:id="0">
    <w:p w:rsidR="00462D0E" w:rsidRDefault="00462D0E" w:rsidP="00DB4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D0E" w:rsidRDefault="00462D0E" w:rsidP="00DB463C">
      <w:r>
        <w:separator/>
      </w:r>
    </w:p>
  </w:footnote>
  <w:footnote w:type="continuationSeparator" w:id="0">
    <w:p w:rsidR="00462D0E" w:rsidRDefault="00462D0E" w:rsidP="00DB4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2B255D"/>
    <w:multiLevelType w:val="hybridMultilevel"/>
    <w:tmpl w:val="F4A921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01A6E0"/>
    <w:multiLevelType w:val="hybridMultilevel"/>
    <w:tmpl w:val="0B1B59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FDFB42"/>
    <w:multiLevelType w:val="hybridMultilevel"/>
    <w:tmpl w:val="AD58E0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86842E2"/>
    <w:multiLevelType w:val="hybridMultilevel"/>
    <w:tmpl w:val="56751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471FD0"/>
    <w:multiLevelType w:val="hybridMultilevel"/>
    <w:tmpl w:val="7EE97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5ECDC8"/>
    <w:multiLevelType w:val="hybridMultilevel"/>
    <w:tmpl w:val="2E0DD8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AE48AC7"/>
    <w:multiLevelType w:val="hybridMultilevel"/>
    <w:tmpl w:val="A10835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D839FDD"/>
    <w:multiLevelType w:val="hybridMultilevel"/>
    <w:tmpl w:val="16F8CB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BEC14CE"/>
    <w:multiLevelType w:val="hybridMultilevel"/>
    <w:tmpl w:val="FFB2F364"/>
    <w:lvl w:ilvl="0" w:tplc="0427000F">
      <w:start w:val="1"/>
      <w:numFmt w:val="decimal"/>
      <w:lvlText w:val="%1."/>
      <w:lvlJc w:val="left"/>
      <w:pPr>
        <w:ind w:left="1320" w:hanging="360"/>
      </w:p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9">
    <w:nsid w:val="1B692FA3"/>
    <w:multiLevelType w:val="hybridMultilevel"/>
    <w:tmpl w:val="76FAF93A"/>
    <w:lvl w:ilvl="0" w:tplc="0427000F">
      <w:start w:val="1"/>
      <w:numFmt w:val="decimal"/>
      <w:lvlText w:val="%1."/>
      <w:lvlJc w:val="left"/>
      <w:pPr>
        <w:ind w:left="1428" w:hanging="360"/>
      </w:pPr>
    </w:lvl>
    <w:lvl w:ilvl="1" w:tplc="D1CC32F0">
      <w:start w:val="1"/>
      <w:numFmt w:val="decimal"/>
      <w:lvlText w:val="%2)"/>
      <w:lvlJc w:val="left"/>
      <w:pPr>
        <w:ind w:left="2148" w:hanging="360"/>
      </w:pPr>
      <w:rPr>
        <w:rFonts w:hint="default"/>
      </w:r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10">
    <w:nsid w:val="1D348342"/>
    <w:multiLevelType w:val="hybridMultilevel"/>
    <w:tmpl w:val="654549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3050CF"/>
    <w:multiLevelType w:val="hybridMultilevel"/>
    <w:tmpl w:val="81761B90"/>
    <w:lvl w:ilvl="0" w:tplc="A99092C8">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2">
    <w:nsid w:val="37266B24"/>
    <w:multiLevelType w:val="hybridMultilevel"/>
    <w:tmpl w:val="45E27D2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nsid w:val="37462214"/>
    <w:multiLevelType w:val="hybridMultilevel"/>
    <w:tmpl w:val="DCE505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D936973"/>
    <w:multiLevelType w:val="hybridMultilevel"/>
    <w:tmpl w:val="7D7695A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nsid w:val="44A1296D"/>
    <w:multiLevelType w:val="hybridMultilevel"/>
    <w:tmpl w:val="EB108CF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nsid w:val="4576094C"/>
    <w:multiLevelType w:val="hybridMultilevel"/>
    <w:tmpl w:val="554828EE"/>
    <w:lvl w:ilvl="0" w:tplc="9CB8CDBC">
      <w:start w:val="39"/>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nsid w:val="4719519C"/>
    <w:multiLevelType w:val="hybridMultilevel"/>
    <w:tmpl w:val="093A5664"/>
    <w:lvl w:ilvl="0" w:tplc="04270011">
      <w:start w:val="1"/>
      <w:numFmt w:val="decimal"/>
      <w:lvlText w:val="%1)"/>
      <w:lvlJc w:val="left"/>
      <w:pPr>
        <w:ind w:left="1428" w:hanging="360"/>
      </w:pPr>
    </w:lvl>
    <w:lvl w:ilvl="1" w:tplc="04270019">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18">
    <w:nsid w:val="500E64EE"/>
    <w:multiLevelType w:val="hybridMultilevel"/>
    <w:tmpl w:val="81761B90"/>
    <w:lvl w:ilvl="0" w:tplc="A99092C8">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9">
    <w:nsid w:val="58CE0F5E"/>
    <w:multiLevelType w:val="hybridMultilevel"/>
    <w:tmpl w:val="8C9018EE"/>
    <w:lvl w:ilvl="0" w:tplc="D1CC32F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02FE25"/>
    <w:multiLevelType w:val="hybridMultilevel"/>
    <w:tmpl w:val="B51DC6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B9F19EB"/>
    <w:multiLevelType w:val="hybridMultilevel"/>
    <w:tmpl w:val="AE5200C0"/>
    <w:lvl w:ilvl="0" w:tplc="920097B0">
      <w:start w:val="1"/>
      <w:numFmt w:val="decimal"/>
      <w:lvlText w:val="%1."/>
      <w:lvlJc w:val="left"/>
      <w:pPr>
        <w:ind w:left="1743" w:hanging="1035"/>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22">
    <w:nsid w:val="77636BAB"/>
    <w:multiLevelType w:val="hybridMultilevel"/>
    <w:tmpl w:val="8B7EDE80"/>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BEEBA4D"/>
    <w:multiLevelType w:val="hybridMultilevel"/>
    <w:tmpl w:val="D0FE75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DA57B11"/>
    <w:multiLevelType w:val="multilevel"/>
    <w:tmpl w:val="87AE8A66"/>
    <w:lvl w:ilvl="0">
      <w:start w:val="1"/>
      <w:numFmt w:val="decimal"/>
      <w:lvlText w:val="%1."/>
      <w:lvlJc w:val="left"/>
      <w:pPr>
        <w:ind w:left="1320" w:hanging="360"/>
      </w:pPr>
    </w:lvl>
    <w:lvl w:ilvl="1">
      <w:start w:val="1"/>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20" w:hanging="2160"/>
      </w:pPr>
      <w:rPr>
        <w:rFonts w:hint="default"/>
      </w:rPr>
    </w:lvl>
  </w:abstractNum>
  <w:num w:numId="1">
    <w:abstractNumId w:val="5"/>
  </w:num>
  <w:num w:numId="2">
    <w:abstractNumId w:val="13"/>
  </w:num>
  <w:num w:numId="3">
    <w:abstractNumId w:val="2"/>
  </w:num>
  <w:num w:numId="4">
    <w:abstractNumId w:val="10"/>
  </w:num>
  <w:num w:numId="5">
    <w:abstractNumId w:val="4"/>
  </w:num>
  <w:num w:numId="6">
    <w:abstractNumId w:val="6"/>
  </w:num>
  <w:num w:numId="7">
    <w:abstractNumId w:val="0"/>
  </w:num>
  <w:num w:numId="8">
    <w:abstractNumId w:val="23"/>
  </w:num>
  <w:num w:numId="9">
    <w:abstractNumId w:val="3"/>
  </w:num>
  <w:num w:numId="10">
    <w:abstractNumId w:val="1"/>
  </w:num>
  <w:num w:numId="11">
    <w:abstractNumId w:val="7"/>
  </w:num>
  <w:num w:numId="12">
    <w:abstractNumId w:val="20"/>
  </w:num>
  <w:num w:numId="13">
    <w:abstractNumId w:val="24"/>
  </w:num>
  <w:num w:numId="14">
    <w:abstractNumId w:val="9"/>
  </w:num>
  <w:num w:numId="15">
    <w:abstractNumId w:val="21"/>
  </w:num>
  <w:num w:numId="16">
    <w:abstractNumId w:val="17"/>
  </w:num>
  <w:num w:numId="17">
    <w:abstractNumId w:val="22"/>
  </w:num>
  <w:num w:numId="18">
    <w:abstractNumId w:val="19"/>
  </w:num>
  <w:num w:numId="19">
    <w:abstractNumId w:val="11"/>
  </w:num>
  <w:num w:numId="20">
    <w:abstractNumId w:val="18"/>
  </w:num>
  <w:num w:numId="21">
    <w:abstractNumId w:val="8"/>
  </w:num>
  <w:num w:numId="22">
    <w:abstractNumId w:val="12"/>
  </w:num>
  <w:num w:numId="23">
    <w:abstractNumId w:val="15"/>
  </w:num>
  <w:num w:numId="24">
    <w:abstractNumId w:val="1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71F5"/>
    <w:rsid w:val="00010C96"/>
    <w:rsid w:val="00027C54"/>
    <w:rsid w:val="000532AF"/>
    <w:rsid w:val="00062F9E"/>
    <w:rsid w:val="00071CEB"/>
    <w:rsid w:val="00087B63"/>
    <w:rsid w:val="000A3055"/>
    <w:rsid w:val="000C0F75"/>
    <w:rsid w:val="000C1C69"/>
    <w:rsid w:val="000C6F1C"/>
    <w:rsid w:val="000C7366"/>
    <w:rsid w:val="000E3475"/>
    <w:rsid w:val="000F5010"/>
    <w:rsid w:val="0011445B"/>
    <w:rsid w:val="001230FE"/>
    <w:rsid w:val="00173F80"/>
    <w:rsid w:val="00191100"/>
    <w:rsid w:val="001949FA"/>
    <w:rsid w:val="001957DF"/>
    <w:rsid w:val="001A0F76"/>
    <w:rsid w:val="00203DB8"/>
    <w:rsid w:val="00220B81"/>
    <w:rsid w:val="002366EB"/>
    <w:rsid w:val="00237965"/>
    <w:rsid w:val="00241C03"/>
    <w:rsid w:val="00243BBA"/>
    <w:rsid w:val="0024480D"/>
    <w:rsid w:val="00255DCF"/>
    <w:rsid w:val="00261720"/>
    <w:rsid w:val="002620FB"/>
    <w:rsid w:val="00264AC4"/>
    <w:rsid w:val="00272B4A"/>
    <w:rsid w:val="002D0835"/>
    <w:rsid w:val="002D4B99"/>
    <w:rsid w:val="003362A7"/>
    <w:rsid w:val="00365973"/>
    <w:rsid w:val="003E1F23"/>
    <w:rsid w:val="00416FC6"/>
    <w:rsid w:val="00435575"/>
    <w:rsid w:val="00462467"/>
    <w:rsid w:val="00462D0E"/>
    <w:rsid w:val="0047145A"/>
    <w:rsid w:val="00473120"/>
    <w:rsid w:val="00474418"/>
    <w:rsid w:val="00486434"/>
    <w:rsid w:val="00495553"/>
    <w:rsid w:val="004E3E9D"/>
    <w:rsid w:val="005044BD"/>
    <w:rsid w:val="00524103"/>
    <w:rsid w:val="00530D07"/>
    <w:rsid w:val="00551734"/>
    <w:rsid w:val="00554BDC"/>
    <w:rsid w:val="00556256"/>
    <w:rsid w:val="0056751D"/>
    <w:rsid w:val="00575A51"/>
    <w:rsid w:val="0057795A"/>
    <w:rsid w:val="00586CC4"/>
    <w:rsid w:val="00591DB4"/>
    <w:rsid w:val="005B7F54"/>
    <w:rsid w:val="005C0C3F"/>
    <w:rsid w:val="005C1762"/>
    <w:rsid w:val="0064227C"/>
    <w:rsid w:val="00661B5F"/>
    <w:rsid w:val="00677FC9"/>
    <w:rsid w:val="006A11AE"/>
    <w:rsid w:val="006C163B"/>
    <w:rsid w:val="006C5B28"/>
    <w:rsid w:val="006D0B8B"/>
    <w:rsid w:val="006F34A8"/>
    <w:rsid w:val="00735D9A"/>
    <w:rsid w:val="00741761"/>
    <w:rsid w:val="0075130E"/>
    <w:rsid w:val="00753072"/>
    <w:rsid w:val="00756897"/>
    <w:rsid w:val="007F1371"/>
    <w:rsid w:val="00832619"/>
    <w:rsid w:val="00841352"/>
    <w:rsid w:val="00845312"/>
    <w:rsid w:val="008509AF"/>
    <w:rsid w:val="0085247A"/>
    <w:rsid w:val="00866508"/>
    <w:rsid w:val="00876A46"/>
    <w:rsid w:val="00881A77"/>
    <w:rsid w:val="008E160F"/>
    <w:rsid w:val="008E5838"/>
    <w:rsid w:val="008E7233"/>
    <w:rsid w:val="009151A2"/>
    <w:rsid w:val="00966D53"/>
    <w:rsid w:val="009811C8"/>
    <w:rsid w:val="00987725"/>
    <w:rsid w:val="009B4E3C"/>
    <w:rsid w:val="009E3C48"/>
    <w:rsid w:val="009E4DEE"/>
    <w:rsid w:val="009F71F5"/>
    <w:rsid w:val="00A17D13"/>
    <w:rsid w:val="00A30078"/>
    <w:rsid w:val="00A60E40"/>
    <w:rsid w:val="00A62A30"/>
    <w:rsid w:val="00AB1B76"/>
    <w:rsid w:val="00AB51B5"/>
    <w:rsid w:val="00AF10BA"/>
    <w:rsid w:val="00B1370D"/>
    <w:rsid w:val="00B30DCF"/>
    <w:rsid w:val="00B93AEB"/>
    <w:rsid w:val="00BB4315"/>
    <w:rsid w:val="00BD5284"/>
    <w:rsid w:val="00BE60F7"/>
    <w:rsid w:val="00C12D98"/>
    <w:rsid w:val="00C159A2"/>
    <w:rsid w:val="00C2243E"/>
    <w:rsid w:val="00CA52F8"/>
    <w:rsid w:val="00CD1DB5"/>
    <w:rsid w:val="00CD1EC8"/>
    <w:rsid w:val="00D21892"/>
    <w:rsid w:val="00D27E32"/>
    <w:rsid w:val="00D339AC"/>
    <w:rsid w:val="00D414AE"/>
    <w:rsid w:val="00D57B1B"/>
    <w:rsid w:val="00D62D18"/>
    <w:rsid w:val="00DA08A8"/>
    <w:rsid w:val="00DB463C"/>
    <w:rsid w:val="00DC7BE3"/>
    <w:rsid w:val="00DE4122"/>
    <w:rsid w:val="00DE66BA"/>
    <w:rsid w:val="00E00AA5"/>
    <w:rsid w:val="00E37C83"/>
    <w:rsid w:val="00E44BE1"/>
    <w:rsid w:val="00E5689C"/>
    <w:rsid w:val="00E57DE1"/>
    <w:rsid w:val="00E861F4"/>
    <w:rsid w:val="00E91EE3"/>
    <w:rsid w:val="00EA388B"/>
    <w:rsid w:val="00EB034F"/>
    <w:rsid w:val="00EC50B6"/>
    <w:rsid w:val="00F235E2"/>
    <w:rsid w:val="00F70BFF"/>
    <w:rsid w:val="00F950F6"/>
    <w:rsid w:val="00FA4D59"/>
    <w:rsid w:val="00FC1C2E"/>
    <w:rsid w:val="00FC54D0"/>
    <w:rsid w:val="00FF55B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53"/>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1F5"/>
    <w:pPr>
      <w:autoSpaceDE w:val="0"/>
      <w:autoSpaceDN w:val="0"/>
      <w:adjustRightInd w:val="0"/>
      <w:jc w:val="both"/>
    </w:pPr>
    <w:rPr>
      <w:rFonts w:ascii="Times New Roman" w:hAnsi="Times New Roman"/>
      <w:color w:val="000000"/>
      <w:sz w:val="24"/>
      <w:szCs w:val="24"/>
      <w:lang w:eastAsia="en-US"/>
    </w:rPr>
  </w:style>
  <w:style w:type="paragraph" w:styleId="NormalWeb">
    <w:name w:val="Normal (Web)"/>
    <w:basedOn w:val="Normal"/>
    <w:rsid w:val="009F71F5"/>
    <w:pPr>
      <w:spacing w:before="100" w:beforeAutospacing="1" w:after="100" w:afterAutospacing="1"/>
    </w:pPr>
    <w:rPr>
      <w:rFonts w:ascii="Times New Roman" w:eastAsia="Times New Roman" w:hAnsi="Times New Roman"/>
      <w:sz w:val="24"/>
      <w:szCs w:val="24"/>
      <w:lang w:eastAsia="lt-LT"/>
    </w:rPr>
  </w:style>
  <w:style w:type="paragraph" w:styleId="ListParagraph">
    <w:name w:val="List Paragraph"/>
    <w:basedOn w:val="Normal"/>
    <w:uiPriority w:val="34"/>
    <w:qFormat/>
    <w:rsid w:val="00841352"/>
    <w:pPr>
      <w:ind w:left="720"/>
      <w:contextualSpacing/>
    </w:pPr>
  </w:style>
  <w:style w:type="paragraph" w:styleId="Header">
    <w:name w:val="header"/>
    <w:basedOn w:val="Normal"/>
    <w:link w:val="HeaderChar"/>
    <w:uiPriority w:val="99"/>
    <w:unhideWhenUsed/>
    <w:rsid w:val="00DB463C"/>
    <w:pPr>
      <w:tabs>
        <w:tab w:val="center" w:pos="4819"/>
        <w:tab w:val="right" w:pos="9638"/>
      </w:tabs>
    </w:pPr>
  </w:style>
  <w:style w:type="character" w:customStyle="1" w:styleId="HeaderChar">
    <w:name w:val="Header Char"/>
    <w:basedOn w:val="DefaultParagraphFont"/>
    <w:link w:val="Header"/>
    <w:uiPriority w:val="99"/>
    <w:rsid w:val="00DB463C"/>
  </w:style>
  <w:style w:type="paragraph" w:styleId="Footer">
    <w:name w:val="footer"/>
    <w:basedOn w:val="Normal"/>
    <w:link w:val="FooterChar"/>
    <w:uiPriority w:val="99"/>
    <w:unhideWhenUsed/>
    <w:rsid w:val="00DB463C"/>
    <w:pPr>
      <w:tabs>
        <w:tab w:val="center" w:pos="4819"/>
        <w:tab w:val="right" w:pos="9638"/>
      </w:tabs>
    </w:pPr>
  </w:style>
  <w:style w:type="character" w:customStyle="1" w:styleId="FooterChar">
    <w:name w:val="Footer Char"/>
    <w:basedOn w:val="DefaultParagraphFont"/>
    <w:link w:val="Footer"/>
    <w:uiPriority w:val="99"/>
    <w:rsid w:val="00DB463C"/>
  </w:style>
  <w:style w:type="paragraph" w:customStyle="1" w:styleId="a">
    <w:basedOn w:val="Normal"/>
    <w:next w:val="NormalWeb"/>
    <w:rsid w:val="009B4E3C"/>
    <w:pPr>
      <w:spacing w:before="100" w:beforeAutospacing="1" w:after="100" w:afterAutospacing="1"/>
    </w:pPr>
    <w:rPr>
      <w:rFonts w:ascii="Times New Roman" w:eastAsia="Times New Roman" w:hAnsi="Times New Roman"/>
      <w:sz w:val="24"/>
      <w:szCs w:val="24"/>
      <w:lang w:eastAsia="lt-LT"/>
    </w:rPr>
  </w:style>
  <w:style w:type="character" w:styleId="CommentReference">
    <w:name w:val="annotation reference"/>
    <w:uiPriority w:val="99"/>
    <w:semiHidden/>
    <w:unhideWhenUsed/>
    <w:rsid w:val="00586CC4"/>
    <w:rPr>
      <w:sz w:val="16"/>
      <w:szCs w:val="16"/>
    </w:rPr>
  </w:style>
  <w:style w:type="paragraph" w:styleId="CommentText">
    <w:name w:val="annotation text"/>
    <w:basedOn w:val="Normal"/>
    <w:link w:val="CommentTextChar"/>
    <w:uiPriority w:val="99"/>
    <w:semiHidden/>
    <w:unhideWhenUsed/>
    <w:rsid w:val="00586CC4"/>
    <w:rPr>
      <w:sz w:val="20"/>
      <w:szCs w:val="20"/>
    </w:rPr>
  </w:style>
  <w:style w:type="character" w:customStyle="1" w:styleId="CommentTextChar">
    <w:name w:val="Comment Text Char"/>
    <w:link w:val="CommentText"/>
    <w:uiPriority w:val="99"/>
    <w:semiHidden/>
    <w:rsid w:val="00586CC4"/>
    <w:rPr>
      <w:lang w:eastAsia="en-US"/>
    </w:rPr>
  </w:style>
  <w:style w:type="paragraph" w:styleId="CommentSubject">
    <w:name w:val="annotation subject"/>
    <w:basedOn w:val="CommentText"/>
    <w:next w:val="CommentText"/>
    <w:link w:val="CommentSubjectChar"/>
    <w:uiPriority w:val="99"/>
    <w:semiHidden/>
    <w:unhideWhenUsed/>
    <w:rsid w:val="00586CC4"/>
    <w:rPr>
      <w:b/>
      <w:bCs/>
    </w:rPr>
  </w:style>
  <w:style w:type="character" w:customStyle="1" w:styleId="CommentSubjectChar">
    <w:name w:val="Comment Subject Char"/>
    <w:link w:val="CommentSubject"/>
    <w:uiPriority w:val="99"/>
    <w:semiHidden/>
    <w:rsid w:val="00586CC4"/>
    <w:rPr>
      <w:b/>
      <w:bCs/>
      <w:lang w:eastAsia="en-US"/>
    </w:rPr>
  </w:style>
  <w:style w:type="paragraph" w:styleId="BalloonText">
    <w:name w:val="Balloon Text"/>
    <w:basedOn w:val="Normal"/>
    <w:link w:val="BalloonTextChar"/>
    <w:uiPriority w:val="99"/>
    <w:semiHidden/>
    <w:unhideWhenUsed/>
    <w:rsid w:val="00586CC4"/>
    <w:rPr>
      <w:rFonts w:ascii="Segoe UI" w:hAnsi="Segoe UI" w:cs="Segoe UI"/>
      <w:sz w:val="18"/>
      <w:szCs w:val="18"/>
    </w:rPr>
  </w:style>
  <w:style w:type="character" w:customStyle="1" w:styleId="BalloonTextChar">
    <w:name w:val="Balloon Text Char"/>
    <w:link w:val="BalloonText"/>
    <w:uiPriority w:val="99"/>
    <w:semiHidden/>
    <w:rsid w:val="00586CC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80596603">
      <w:bodyDiv w:val="1"/>
      <w:marLeft w:val="0"/>
      <w:marRight w:val="0"/>
      <w:marTop w:val="0"/>
      <w:marBottom w:val="0"/>
      <w:divBdr>
        <w:top w:val="none" w:sz="0" w:space="0" w:color="auto"/>
        <w:left w:val="none" w:sz="0" w:space="0" w:color="auto"/>
        <w:bottom w:val="none" w:sz="0" w:space="0" w:color="auto"/>
        <w:right w:val="none" w:sz="0" w:space="0" w:color="auto"/>
      </w:divBdr>
      <w:divsChild>
        <w:div w:id="380323338">
          <w:marLeft w:val="0"/>
          <w:marRight w:val="0"/>
          <w:marTop w:val="0"/>
          <w:marBottom w:val="0"/>
          <w:divBdr>
            <w:top w:val="none" w:sz="0" w:space="0" w:color="auto"/>
            <w:left w:val="none" w:sz="0" w:space="0" w:color="auto"/>
            <w:bottom w:val="none" w:sz="0" w:space="0" w:color="auto"/>
            <w:right w:val="none" w:sz="0" w:space="0" w:color="auto"/>
          </w:divBdr>
        </w:div>
        <w:div w:id="1049108276">
          <w:marLeft w:val="0"/>
          <w:marRight w:val="0"/>
          <w:marTop w:val="0"/>
          <w:marBottom w:val="0"/>
          <w:divBdr>
            <w:top w:val="none" w:sz="0" w:space="0" w:color="auto"/>
            <w:left w:val="none" w:sz="0" w:space="0" w:color="auto"/>
            <w:bottom w:val="none" w:sz="0" w:space="0" w:color="auto"/>
            <w:right w:val="none" w:sz="0" w:space="0" w:color="auto"/>
          </w:divBdr>
        </w:div>
      </w:divsChild>
    </w:div>
    <w:div w:id="1419407911">
      <w:bodyDiv w:val="1"/>
      <w:marLeft w:val="0"/>
      <w:marRight w:val="0"/>
      <w:marTop w:val="0"/>
      <w:marBottom w:val="0"/>
      <w:divBdr>
        <w:top w:val="none" w:sz="0" w:space="0" w:color="auto"/>
        <w:left w:val="none" w:sz="0" w:space="0" w:color="auto"/>
        <w:bottom w:val="none" w:sz="0" w:space="0" w:color="auto"/>
        <w:right w:val="none" w:sz="0" w:space="0" w:color="auto"/>
      </w:divBdr>
      <w:divsChild>
        <w:div w:id="351149707">
          <w:marLeft w:val="0"/>
          <w:marRight w:val="0"/>
          <w:marTop w:val="0"/>
          <w:marBottom w:val="0"/>
          <w:divBdr>
            <w:top w:val="none" w:sz="0" w:space="0" w:color="auto"/>
            <w:left w:val="none" w:sz="0" w:space="0" w:color="auto"/>
            <w:bottom w:val="none" w:sz="0" w:space="0" w:color="auto"/>
            <w:right w:val="none" w:sz="0" w:space="0" w:color="auto"/>
          </w:divBdr>
        </w:div>
        <w:div w:id="548615402">
          <w:marLeft w:val="0"/>
          <w:marRight w:val="0"/>
          <w:marTop w:val="0"/>
          <w:marBottom w:val="0"/>
          <w:divBdr>
            <w:top w:val="none" w:sz="0" w:space="0" w:color="auto"/>
            <w:left w:val="none" w:sz="0" w:space="0" w:color="auto"/>
            <w:bottom w:val="none" w:sz="0" w:space="0" w:color="auto"/>
            <w:right w:val="none" w:sz="0" w:space="0" w:color="auto"/>
          </w:divBdr>
        </w:div>
        <w:div w:id="593125163">
          <w:marLeft w:val="0"/>
          <w:marRight w:val="0"/>
          <w:marTop w:val="0"/>
          <w:marBottom w:val="0"/>
          <w:divBdr>
            <w:top w:val="none" w:sz="0" w:space="0" w:color="auto"/>
            <w:left w:val="none" w:sz="0" w:space="0" w:color="auto"/>
            <w:bottom w:val="none" w:sz="0" w:space="0" w:color="auto"/>
            <w:right w:val="none" w:sz="0" w:space="0" w:color="auto"/>
          </w:divBdr>
          <w:divsChild>
            <w:div w:id="720788489">
              <w:marLeft w:val="0"/>
              <w:marRight w:val="0"/>
              <w:marTop w:val="0"/>
              <w:marBottom w:val="0"/>
              <w:divBdr>
                <w:top w:val="none" w:sz="0" w:space="0" w:color="auto"/>
                <w:left w:val="none" w:sz="0" w:space="0" w:color="auto"/>
                <w:bottom w:val="none" w:sz="0" w:space="0" w:color="auto"/>
                <w:right w:val="none" w:sz="0" w:space="0" w:color="auto"/>
              </w:divBdr>
            </w:div>
            <w:div w:id="1142427777">
              <w:marLeft w:val="0"/>
              <w:marRight w:val="0"/>
              <w:marTop w:val="0"/>
              <w:marBottom w:val="0"/>
              <w:divBdr>
                <w:top w:val="none" w:sz="0" w:space="0" w:color="auto"/>
                <w:left w:val="none" w:sz="0" w:space="0" w:color="auto"/>
                <w:bottom w:val="none" w:sz="0" w:space="0" w:color="auto"/>
                <w:right w:val="none" w:sz="0" w:space="0" w:color="auto"/>
              </w:divBdr>
            </w:div>
            <w:div w:id="1306087669">
              <w:marLeft w:val="0"/>
              <w:marRight w:val="0"/>
              <w:marTop w:val="0"/>
              <w:marBottom w:val="0"/>
              <w:divBdr>
                <w:top w:val="none" w:sz="0" w:space="0" w:color="auto"/>
                <w:left w:val="none" w:sz="0" w:space="0" w:color="auto"/>
                <w:bottom w:val="none" w:sz="0" w:space="0" w:color="auto"/>
                <w:right w:val="none" w:sz="0" w:space="0" w:color="auto"/>
              </w:divBdr>
            </w:div>
            <w:div w:id="1324508610">
              <w:marLeft w:val="0"/>
              <w:marRight w:val="0"/>
              <w:marTop w:val="0"/>
              <w:marBottom w:val="0"/>
              <w:divBdr>
                <w:top w:val="none" w:sz="0" w:space="0" w:color="auto"/>
                <w:left w:val="none" w:sz="0" w:space="0" w:color="auto"/>
                <w:bottom w:val="none" w:sz="0" w:space="0" w:color="auto"/>
                <w:right w:val="none" w:sz="0" w:space="0" w:color="auto"/>
              </w:divBdr>
            </w:div>
            <w:div w:id="1546217434">
              <w:marLeft w:val="0"/>
              <w:marRight w:val="0"/>
              <w:marTop w:val="0"/>
              <w:marBottom w:val="0"/>
              <w:divBdr>
                <w:top w:val="none" w:sz="0" w:space="0" w:color="auto"/>
                <w:left w:val="none" w:sz="0" w:space="0" w:color="auto"/>
                <w:bottom w:val="none" w:sz="0" w:space="0" w:color="auto"/>
                <w:right w:val="none" w:sz="0" w:space="0" w:color="auto"/>
              </w:divBdr>
            </w:div>
            <w:div w:id="1592934105">
              <w:marLeft w:val="0"/>
              <w:marRight w:val="0"/>
              <w:marTop w:val="0"/>
              <w:marBottom w:val="0"/>
              <w:divBdr>
                <w:top w:val="none" w:sz="0" w:space="0" w:color="auto"/>
                <w:left w:val="none" w:sz="0" w:space="0" w:color="auto"/>
                <w:bottom w:val="none" w:sz="0" w:space="0" w:color="auto"/>
                <w:right w:val="none" w:sz="0" w:space="0" w:color="auto"/>
              </w:divBdr>
            </w:div>
            <w:div w:id="16304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3585">
      <w:bodyDiv w:val="1"/>
      <w:marLeft w:val="0"/>
      <w:marRight w:val="0"/>
      <w:marTop w:val="0"/>
      <w:marBottom w:val="0"/>
      <w:divBdr>
        <w:top w:val="none" w:sz="0" w:space="0" w:color="auto"/>
        <w:left w:val="none" w:sz="0" w:space="0" w:color="auto"/>
        <w:bottom w:val="none" w:sz="0" w:space="0" w:color="auto"/>
        <w:right w:val="none" w:sz="0" w:space="0" w:color="auto"/>
      </w:divBdr>
      <w:divsChild>
        <w:div w:id="898059569">
          <w:marLeft w:val="0"/>
          <w:marRight w:val="0"/>
          <w:marTop w:val="0"/>
          <w:marBottom w:val="0"/>
          <w:divBdr>
            <w:top w:val="none" w:sz="0" w:space="0" w:color="auto"/>
            <w:left w:val="none" w:sz="0" w:space="0" w:color="auto"/>
            <w:bottom w:val="none" w:sz="0" w:space="0" w:color="auto"/>
            <w:right w:val="none" w:sz="0" w:space="0" w:color="auto"/>
          </w:divBdr>
          <w:divsChild>
            <w:div w:id="56977738">
              <w:marLeft w:val="0"/>
              <w:marRight w:val="0"/>
              <w:marTop w:val="0"/>
              <w:marBottom w:val="0"/>
              <w:divBdr>
                <w:top w:val="none" w:sz="0" w:space="0" w:color="auto"/>
                <w:left w:val="none" w:sz="0" w:space="0" w:color="auto"/>
                <w:bottom w:val="none" w:sz="0" w:space="0" w:color="auto"/>
                <w:right w:val="none" w:sz="0" w:space="0" w:color="auto"/>
              </w:divBdr>
            </w:div>
            <w:div w:id="321931339">
              <w:marLeft w:val="0"/>
              <w:marRight w:val="0"/>
              <w:marTop w:val="0"/>
              <w:marBottom w:val="0"/>
              <w:divBdr>
                <w:top w:val="none" w:sz="0" w:space="0" w:color="auto"/>
                <w:left w:val="none" w:sz="0" w:space="0" w:color="auto"/>
                <w:bottom w:val="none" w:sz="0" w:space="0" w:color="auto"/>
                <w:right w:val="none" w:sz="0" w:space="0" w:color="auto"/>
              </w:divBdr>
            </w:div>
            <w:div w:id="352732395">
              <w:marLeft w:val="0"/>
              <w:marRight w:val="0"/>
              <w:marTop w:val="0"/>
              <w:marBottom w:val="0"/>
              <w:divBdr>
                <w:top w:val="none" w:sz="0" w:space="0" w:color="auto"/>
                <w:left w:val="none" w:sz="0" w:space="0" w:color="auto"/>
                <w:bottom w:val="none" w:sz="0" w:space="0" w:color="auto"/>
                <w:right w:val="none" w:sz="0" w:space="0" w:color="auto"/>
              </w:divBdr>
            </w:div>
            <w:div w:id="1237086387">
              <w:marLeft w:val="0"/>
              <w:marRight w:val="0"/>
              <w:marTop w:val="0"/>
              <w:marBottom w:val="0"/>
              <w:divBdr>
                <w:top w:val="none" w:sz="0" w:space="0" w:color="auto"/>
                <w:left w:val="none" w:sz="0" w:space="0" w:color="auto"/>
                <w:bottom w:val="none" w:sz="0" w:space="0" w:color="auto"/>
                <w:right w:val="none" w:sz="0" w:space="0" w:color="auto"/>
              </w:divBdr>
            </w:div>
            <w:div w:id="1513030288">
              <w:marLeft w:val="0"/>
              <w:marRight w:val="0"/>
              <w:marTop w:val="0"/>
              <w:marBottom w:val="0"/>
              <w:divBdr>
                <w:top w:val="none" w:sz="0" w:space="0" w:color="auto"/>
                <w:left w:val="none" w:sz="0" w:space="0" w:color="auto"/>
                <w:bottom w:val="none" w:sz="0" w:space="0" w:color="auto"/>
                <w:right w:val="none" w:sz="0" w:space="0" w:color="auto"/>
              </w:divBdr>
            </w:div>
          </w:divsChild>
        </w:div>
        <w:div w:id="928461751">
          <w:marLeft w:val="0"/>
          <w:marRight w:val="0"/>
          <w:marTop w:val="0"/>
          <w:marBottom w:val="0"/>
          <w:divBdr>
            <w:top w:val="none" w:sz="0" w:space="0" w:color="auto"/>
            <w:left w:val="none" w:sz="0" w:space="0" w:color="auto"/>
            <w:bottom w:val="none" w:sz="0" w:space="0" w:color="auto"/>
            <w:right w:val="none" w:sz="0" w:space="0" w:color="auto"/>
          </w:divBdr>
        </w:div>
        <w:div w:id="958955255">
          <w:marLeft w:val="0"/>
          <w:marRight w:val="0"/>
          <w:marTop w:val="0"/>
          <w:marBottom w:val="0"/>
          <w:divBdr>
            <w:top w:val="none" w:sz="0" w:space="0" w:color="auto"/>
            <w:left w:val="none" w:sz="0" w:space="0" w:color="auto"/>
            <w:bottom w:val="none" w:sz="0" w:space="0" w:color="auto"/>
            <w:right w:val="none" w:sz="0" w:space="0" w:color="auto"/>
          </w:divBdr>
        </w:div>
        <w:div w:id="2014648113">
          <w:marLeft w:val="0"/>
          <w:marRight w:val="0"/>
          <w:marTop w:val="0"/>
          <w:marBottom w:val="0"/>
          <w:divBdr>
            <w:top w:val="none" w:sz="0" w:space="0" w:color="auto"/>
            <w:left w:val="none" w:sz="0" w:space="0" w:color="auto"/>
            <w:bottom w:val="none" w:sz="0" w:space="0" w:color="auto"/>
            <w:right w:val="none" w:sz="0" w:space="0" w:color="auto"/>
          </w:divBdr>
          <w:divsChild>
            <w:div w:id="304822873">
              <w:marLeft w:val="0"/>
              <w:marRight w:val="0"/>
              <w:marTop w:val="0"/>
              <w:marBottom w:val="0"/>
              <w:divBdr>
                <w:top w:val="none" w:sz="0" w:space="0" w:color="auto"/>
                <w:left w:val="none" w:sz="0" w:space="0" w:color="auto"/>
                <w:bottom w:val="none" w:sz="0" w:space="0" w:color="auto"/>
                <w:right w:val="none" w:sz="0" w:space="0" w:color="auto"/>
              </w:divBdr>
            </w:div>
            <w:div w:id="323752210">
              <w:marLeft w:val="0"/>
              <w:marRight w:val="0"/>
              <w:marTop w:val="0"/>
              <w:marBottom w:val="0"/>
              <w:divBdr>
                <w:top w:val="none" w:sz="0" w:space="0" w:color="auto"/>
                <w:left w:val="none" w:sz="0" w:space="0" w:color="auto"/>
                <w:bottom w:val="none" w:sz="0" w:space="0" w:color="auto"/>
                <w:right w:val="none" w:sz="0" w:space="0" w:color="auto"/>
              </w:divBdr>
            </w:div>
            <w:div w:id="524097535">
              <w:marLeft w:val="0"/>
              <w:marRight w:val="0"/>
              <w:marTop w:val="0"/>
              <w:marBottom w:val="0"/>
              <w:divBdr>
                <w:top w:val="none" w:sz="0" w:space="0" w:color="auto"/>
                <w:left w:val="none" w:sz="0" w:space="0" w:color="auto"/>
                <w:bottom w:val="none" w:sz="0" w:space="0" w:color="auto"/>
                <w:right w:val="none" w:sz="0" w:space="0" w:color="auto"/>
              </w:divBdr>
            </w:div>
            <w:div w:id="1625426531">
              <w:marLeft w:val="0"/>
              <w:marRight w:val="0"/>
              <w:marTop w:val="0"/>
              <w:marBottom w:val="0"/>
              <w:divBdr>
                <w:top w:val="none" w:sz="0" w:space="0" w:color="auto"/>
                <w:left w:val="none" w:sz="0" w:space="0" w:color="auto"/>
                <w:bottom w:val="none" w:sz="0" w:space="0" w:color="auto"/>
                <w:right w:val="none" w:sz="0" w:space="0" w:color="auto"/>
              </w:divBdr>
            </w:div>
            <w:div w:id="175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70B7-40D7-44E0-A4BE-C6EC2637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5440</Words>
  <Characters>3101</Characters>
  <Application>Microsoft Office Word</Application>
  <DocSecurity>0</DocSecurity>
  <Lines>25</Lines>
  <Paragraphs>17</Paragraphs>
  <ScaleCrop>false</ScaleCrop>
  <HeadingPairs>
    <vt:vector size="6" baseType="variant">
      <vt:variant>
        <vt:lpstr>Title</vt:lpstr>
      </vt:variant>
      <vt:variant>
        <vt:i4>1</vt:i4>
      </vt:variant>
      <vt:variant>
        <vt:lpstr>Pavadinimas</vt:lpstr>
      </vt:variant>
      <vt:variant>
        <vt:i4>1</vt:i4>
      </vt:variant>
      <vt:variant>
        <vt:lpstr>Tittel</vt:lpstr>
      </vt:variant>
      <vt:variant>
        <vt:i4>1</vt:i4>
      </vt:variant>
    </vt:vector>
  </HeadingPairs>
  <TitlesOfParts>
    <vt:vector size="3" baseType="lpstr">
      <vt:lpstr/>
      <vt:lpstr/>
      <vt:lpstr/>
    </vt:vector>
  </TitlesOfParts>
  <Company>Microsoft</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Žilvitis</cp:lastModifiedBy>
  <cp:revision>4</cp:revision>
  <dcterms:created xsi:type="dcterms:W3CDTF">2019-09-11T11:42:00Z</dcterms:created>
  <dcterms:modified xsi:type="dcterms:W3CDTF">2019-10-09T08:03:00Z</dcterms:modified>
</cp:coreProperties>
</file>